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2A" w:rsidRDefault="000D3BA1">
      <w:pPr>
        <w:pStyle w:val="KonuBal"/>
      </w:pPr>
      <w:bookmarkStart w:id="0" w:name="_GoBack"/>
      <w:bookmarkEnd w:id="0"/>
      <w:r>
        <w:t>KATILIMCI KAMU YÖNETİMİNİN UYGULANABİLİRLİĞİ ÜZERİNE BİR İNCELEME</w:t>
      </w:r>
      <w:r w:rsidR="006C6190">
        <w:rPr>
          <w:rStyle w:val="DipnotBavurusu"/>
        </w:rPr>
        <w:footnoteReference w:id="1"/>
      </w:r>
    </w:p>
    <w:p w:rsidR="00D1032A" w:rsidRDefault="00D1032A">
      <w:pPr>
        <w:pStyle w:val="GvdeMetni"/>
        <w:rPr>
          <w:b/>
          <w:sz w:val="26"/>
        </w:rPr>
      </w:pPr>
    </w:p>
    <w:p w:rsidR="00D1032A" w:rsidRDefault="000D3BA1" w:rsidP="006C6190">
      <w:pPr>
        <w:spacing w:before="168"/>
        <w:ind w:left="7231" w:right="670"/>
        <w:jc w:val="center"/>
        <w:rPr>
          <w:sz w:val="20"/>
        </w:rPr>
      </w:pPr>
      <w:r>
        <w:rPr>
          <w:sz w:val="20"/>
        </w:rPr>
        <w:t>Zeynep Damla KARANUH</w:t>
      </w:r>
      <w:r w:rsidR="006C6190">
        <w:rPr>
          <w:rStyle w:val="DipnotBavurusu"/>
          <w:sz w:val="20"/>
        </w:rPr>
        <w:footnoteReference w:id="2"/>
      </w:r>
    </w:p>
    <w:p w:rsidR="00D1032A" w:rsidRDefault="00D1032A">
      <w:pPr>
        <w:pStyle w:val="GvdeMetni"/>
      </w:pPr>
    </w:p>
    <w:p w:rsidR="00D1032A" w:rsidRDefault="00D1032A">
      <w:pPr>
        <w:pStyle w:val="GvdeMetni"/>
        <w:spacing w:before="3"/>
        <w:rPr>
          <w:sz w:val="28"/>
        </w:rPr>
      </w:pPr>
    </w:p>
    <w:p w:rsidR="00D1032A" w:rsidRDefault="000D3BA1">
      <w:pPr>
        <w:ind w:left="984" w:right="670"/>
        <w:jc w:val="center"/>
        <w:rPr>
          <w:b/>
          <w:sz w:val="20"/>
        </w:rPr>
      </w:pPr>
      <w:r>
        <w:rPr>
          <w:b/>
          <w:sz w:val="20"/>
        </w:rPr>
        <w:t>ÖZ</w:t>
      </w:r>
    </w:p>
    <w:p w:rsidR="00D1032A" w:rsidRDefault="00D1032A">
      <w:pPr>
        <w:pStyle w:val="GvdeMetni"/>
        <w:rPr>
          <w:b/>
          <w:sz w:val="24"/>
        </w:rPr>
      </w:pPr>
    </w:p>
    <w:p w:rsidR="00D1032A" w:rsidRDefault="000D3BA1">
      <w:pPr>
        <w:ind w:left="712" w:right="509" w:firstLine="607"/>
        <w:jc w:val="both"/>
        <w:rPr>
          <w:sz w:val="20"/>
        </w:rPr>
      </w:pPr>
      <w:r>
        <w:rPr>
          <w:sz w:val="20"/>
        </w:rPr>
        <w:t xml:space="preserve">Katılım, demokrasinin işlerliğini sağlayan en temel mekanizmadır. Kararların demokratikliği, katılımın etkinliği ile doğru orantılıdır. Kamu yönetiminde 20. yüzyıl ve sonrasında meydana gelen değişim ve dönüşüm, katılımın önemini bir </w:t>
      </w:r>
      <w:r>
        <w:rPr>
          <w:spacing w:val="-3"/>
          <w:sz w:val="20"/>
        </w:rPr>
        <w:t xml:space="preserve">kez </w:t>
      </w:r>
      <w:r>
        <w:rPr>
          <w:sz w:val="20"/>
        </w:rPr>
        <w:t>daha ortaya çıkarmıştır. Yeni Kamu Yönetimi anlayışıyla birlikte geleneksel yönetim yapısından</w:t>
      </w:r>
      <w:r>
        <w:rPr>
          <w:spacing w:val="-2"/>
          <w:sz w:val="20"/>
        </w:rPr>
        <w:t xml:space="preserve"> </w:t>
      </w:r>
      <w:r>
        <w:rPr>
          <w:sz w:val="20"/>
        </w:rPr>
        <w:t>modern</w:t>
      </w:r>
      <w:r>
        <w:rPr>
          <w:spacing w:val="-1"/>
          <w:sz w:val="20"/>
        </w:rPr>
        <w:t xml:space="preserve"> </w:t>
      </w:r>
      <w:r>
        <w:rPr>
          <w:sz w:val="20"/>
        </w:rPr>
        <w:t>yapıya</w:t>
      </w:r>
      <w:r>
        <w:rPr>
          <w:spacing w:val="-14"/>
          <w:sz w:val="20"/>
        </w:rPr>
        <w:t xml:space="preserve"> </w:t>
      </w:r>
      <w:r>
        <w:rPr>
          <w:sz w:val="20"/>
        </w:rPr>
        <w:t>evrilen</w:t>
      </w:r>
      <w:r>
        <w:rPr>
          <w:spacing w:val="-12"/>
          <w:sz w:val="20"/>
        </w:rPr>
        <w:t xml:space="preserve"> </w:t>
      </w:r>
      <w:r>
        <w:rPr>
          <w:sz w:val="20"/>
        </w:rPr>
        <w:t>yönetim</w:t>
      </w:r>
      <w:r>
        <w:rPr>
          <w:spacing w:val="-11"/>
          <w:sz w:val="20"/>
        </w:rPr>
        <w:t xml:space="preserve"> </w:t>
      </w:r>
      <w:r>
        <w:rPr>
          <w:sz w:val="20"/>
        </w:rPr>
        <w:t>içerisinde</w:t>
      </w:r>
      <w:r>
        <w:rPr>
          <w:spacing w:val="-15"/>
          <w:sz w:val="20"/>
        </w:rPr>
        <w:t xml:space="preserve"> </w:t>
      </w:r>
      <w:r>
        <w:rPr>
          <w:sz w:val="20"/>
        </w:rPr>
        <w:t>katılımcılık,</w:t>
      </w:r>
      <w:r>
        <w:rPr>
          <w:spacing w:val="-12"/>
          <w:sz w:val="20"/>
        </w:rPr>
        <w:t xml:space="preserve"> </w:t>
      </w:r>
      <w:r>
        <w:rPr>
          <w:sz w:val="20"/>
        </w:rPr>
        <w:t>şeffaflık</w:t>
      </w:r>
      <w:r>
        <w:rPr>
          <w:spacing w:val="-12"/>
          <w:sz w:val="20"/>
        </w:rPr>
        <w:t xml:space="preserve"> </w:t>
      </w:r>
      <w:r>
        <w:rPr>
          <w:sz w:val="20"/>
        </w:rPr>
        <w:t>ve</w:t>
      </w:r>
      <w:r>
        <w:rPr>
          <w:spacing w:val="-13"/>
          <w:sz w:val="20"/>
        </w:rPr>
        <w:t xml:space="preserve"> </w:t>
      </w:r>
      <w:r>
        <w:rPr>
          <w:sz w:val="20"/>
        </w:rPr>
        <w:t>hesap</w:t>
      </w:r>
      <w:r>
        <w:rPr>
          <w:spacing w:val="-9"/>
          <w:sz w:val="20"/>
        </w:rPr>
        <w:t xml:space="preserve"> </w:t>
      </w:r>
      <w:r>
        <w:rPr>
          <w:sz w:val="20"/>
        </w:rPr>
        <w:t>verebilirlik</w:t>
      </w:r>
      <w:r>
        <w:rPr>
          <w:spacing w:val="-17"/>
          <w:sz w:val="20"/>
        </w:rPr>
        <w:t xml:space="preserve"> </w:t>
      </w:r>
      <w:r>
        <w:rPr>
          <w:sz w:val="20"/>
        </w:rPr>
        <w:t>önem</w:t>
      </w:r>
      <w:r>
        <w:rPr>
          <w:spacing w:val="-12"/>
          <w:sz w:val="20"/>
        </w:rPr>
        <w:t xml:space="preserve"> </w:t>
      </w:r>
      <w:r>
        <w:rPr>
          <w:sz w:val="20"/>
        </w:rPr>
        <w:t xml:space="preserve">kazanmıştır. Merkezi yönetimin taşra teşkilat yapılanması içerisinde </w:t>
      </w:r>
      <w:r>
        <w:rPr>
          <w:spacing w:val="-3"/>
          <w:sz w:val="20"/>
        </w:rPr>
        <w:t xml:space="preserve">yer </w:t>
      </w:r>
      <w:r>
        <w:rPr>
          <w:sz w:val="20"/>
        </w:rPr>
        <w:t xml:space="preserve">alan yerel yönetimler, halka en yakın hizmet birimleri olmaları nedeniyle yerel demokrasinin ve katılımın en iyi uygulanabileceği alanlar olmaktadır. Yerel yönetimlerde katılım, literatürde yoğun bir biçimde vatandaşın yönetimde aktif olarak </w:t>
      </w:r>
      <w:r>
        <w:rPr>
          <w:spacing w:val="-3"/>
          <w:sz w:val="20"/>
        </w:rPr>
        <w:t xml:space="preserve">yer </w:t>
      </w:r>
      <w:r>
        <w:rPr>
          <w:sz w:val="20"/>
        </w:rPr>
        <w:t xml:space="preserve">alması şekliyle ele alınsa da </w:t>
      </w:r>
      <w:r>
        <w:rPr>
          <w:spacing w:val="-3"/>
          <w:sz w:val="20"/>
        </w:rPr>
        <w:t xml:space="preserve">iç </w:t>
      </w:r>
      <w:r>
        <w:rPr>
          <w:sz w:val="20"/>
        </w:rPr>
        <w:t>paydaş olan çalışanların kararlarda etkinliği de önemli bir</w:t>
      </w:r>
      <w:r>
        <w:rPr>
          <w:spacing w:val="-13"/>
          <w:sz w:val="20"/>
        </w:rPr>
        <w:t xml:space="preserve"> </w:t>
      </w:r>
      <w:r>
        <w:rPr>
          <w:sz w:val="20"/>
        </w:rPr>
        <w:t>boyutunu</w:t>
      </w:r>
      <w:r w:rsidR="006C6190">
        <w:rPr>
          <w:sz w:val="20"/>
        </w:rPr>
        <w:t xml:space="preserve"> </w:t>
      </w:r>
      <w:r>
        <w:rPr>
          <w:sz w:val="20"/>
        </w:rPr>
        <w:t>oluşturmaktadır.</w:t>
      </w:r>
    </w:p>
    <w:p w:rsidR="00D1032A" w:rsidRDefault="00D1032A">
      <w:pPr>
        <w:pStyle w:val="GvdeMetni"/>
        <w:spacing w:before="5"/>
        <w:rPr>
          <w:sz w:val="24"/>
        </w:rPr>
      </w:pPr>
    </w:p>
    <w:p w:rsidR="00D1032A" w:rsidRDefault="000D3BA1">
      <w:pPr>
        <w:ind w:left="712" w:right="517" w:firstLine="607"/>
        <w:jc w:val="both"/>
        <w:rPr>
          <w:sz w:val="20"/>
        </w:rPr>
      </w:pPr>
      <w:r>
        <w:rPr>
          <w:sz w:val="20"/>
        </w:rPr>
        <w:t>Bu çalışmada öncelikle konuyla ilgili literatür taraması yapılacak olup ayrıca Büyükçekmece Belediyesi örnekleminde çalışanların yönetsel süreçlere katılımı uygulanan anket çalışması ve kurumun stratejik planları, performans programları ve faaliyet raporları neticesinde elde edilecek veriler ışığında sorunsallaştırılacaktır.</w:t>
      </w:r>
    </w:p>
    <w:p w:rsidR="00D1032A" w:rsidRDefault="00D1032A">
      <w:pPr>
        <w:pStyle w:val="GvdeMetni"/>
        <w:spacing w:before="4"/>
        <w:rPr>
          <w:sz w:val="24"/>
        </w:rPr>
      </w:pPr>
    </w:p>
    <w:p w:rsidR="00D1032A" w:rsidRDefault="000D3BA1">
      <w:pPr>
        <w:ind w:left="714"/>
        <w:rPr>
          <w:sz w:val="20"/>
        </w:rPr>
      </w:pPr>
      <w:r>
        <w:rPr>
          <w:b/>
          <w:sz w:val="20"/>
        </w:rPr>
        <w:t xml:space="preserve">Anahtar Kelimeler: </w:t>
      </w:r>
      <w:r>
        <w:rPr>
          <w:sz w:val="20"/>
        </w:rPr>
        <w:t>Katılım, Yeni Kamu Yönetimi, Büyükçekmece Belediyesi</w:t>
      </w:r>
    </w:p>
    <w:p w:rsidR="00D1032A" w:rsidRDefault="00D1032A">
      <w:pPr>
        <w:pStyle w:val="GvdeMetni"/>
        <w:spacing w:before="7"/>
        <w:rPr>
          <w:sz w:val="24"/>
        </w:rPr>
      </w:pPr>
    </w:p>
    <w:p w:rsidR="00D1032A" w:rsidRDefault="000D3BA1">
      <w:pPr>
        <w:pStyle w:val="Balk1"/>
        <w:ind w:left="870" w:right="670"/>
        <w:jc w:val="center"/>
      </w:pPr>
      <w:r>
        <w:t>A Study on The Applicability of Participatory Public Administration</w:t>
      </w:r>
    </w:p>
    <w:p w:rsidR="00D1032A" w:rsidRDefault="00D1032A">
      <w:pPr>
        <w:pStyle w:val="GvdeMetni"/>
        <w:spacing w:before="3"/>
        <w:rPr>
          <w:b/>
          <w:sz w:val="24"/>
        </w:rPr>
      </w:pPr>
    </w:p>
    <w:p w:rsidR="00D1032A" w:rsidRDefault="000D3BA1">
      <w:pPr>
        <w:ind w:left="346" w:right="670"/>
        <w:jc w:val="center"/>
        <w:rPr>
          <w:b/>
          <w:i/>
          <w:sz w:val="20"/>
        </w:rPr>
      </w:pPr>
      <w:r>
        <w:rPr>
          <w:b/>
          <w:i/>
          <w:sz w:val="20"/>
        </w:rPr>
        <w:t>Abstract</w:t>
      </w:r>
    </w:p>
    <w:p w:rsidR="00D1032A" w:rsidRDefault="00D1032A">
      <w:pPr>
        <w:pStyle w:val="GvdeMetni"/>
        <w:spacing w:before="2"/>
        <w:rPr>
          <w:b/>
          <w:i/>
          <w:sz w:val="24"/>
        </w:rPr>
      </w:pPr>
    </w:p>
    <w:p w:rsidR="00D1032A" w:rsidRDefault="000D3BA1">
      <w:pPr>
        <w:ind w:left="710" w:right="510" w:firstLine="609"/>
        <w:jc w:val="both"/>
        <w:rPr>
          <w:sz w:val="20"/>
        </w:rPr>
      </w:pPr>
      <w:r>
        <w:rPr>
          <w:sz w:val="20"/>
        </w:rPr>
        <w:t xml:space="preserve">Participation </w:t>
      </w:r>
      <w:r>
        <w:rPr>
          <w:spacing w:val="-3"/>
          <w:sz w:val="20"/>
        </w:rPr>
        <w:t xml:space="preserve">is </w:t>
      </w:r>
      <w:r>
        <w:rPr>
          <w:sz w:val="20"/>
        </w:rPr>
        <w:t xml:space="preserve">the most fundamental mechanism which maintains the functionality of democracy. The democracy in decisions </w:t>
      </w:r>
      <w:r>
        <w:rPr>
          <w:spacing w:val="-3"/>
          <w:sz w:val="20"/>
        </w:rPr>
        <w:t xml:space="preserve">is </w:t>
      </w:r>
      <w:r>
        <w:rPr>
          <w:sz w:val="20"/>
        </w:rPr>
        <w:t>proportional to the effectiveness of participation. The change and transformation in Public</w:t>
      </w:r>
      <w:r>
        <w:rPr>
          <w:spacing w:val="-8"/>
          <w:sz w:val="20"/>
        </w:rPr>
        <w:t xml:space="preserve"> </w:t>
      </w:r>
      <w:r>
        <w:rPr>
          <w:sz w:val="20"/>
        </w:rPr>
        <w:t>Administration,</w:t>
      </w:r>
      <w:r>
        <w:rPr>
          <w:spacing w:val="-12"/>
          <w:sz w:val="20"/>
        </w:rPr>
        <w:t xml:space="preserve"> </w:t>
      </w:r>
      <w:r>
        <w:rPr>
          <w:sz w:val="20"/>
        </w:rPr>
        <w:t>which</w:t>
      </w:r>
      <w:r>
        <w:rPr>
          <w:spacing w:val="-18"/>
          <w:sz w:val="20"/>
        </w:rPr>
        <w:t xml:space="preserve"> </w:t>
      </w:r>
      <w:r>
        <w:rPr>
          <w:sz w:val="20"/>
        </w:rPr>
        <w:t>came</w:t>
      </w:r>
      <w:r>
        <w:rPr>
          <w:spacing w:val="-13"/>
          <w:sz w:val="20"/>
        </w:rPr>
        <w:t xml:space="preserve"> </w:t>
      </w:r>
      <w:r>
        <w:rPr>
          <w:sz w:val="20"/>
        </w:rPr>
        <w:t>to</w:t>
      </w:r>
      <w:r>
        <w:rPr>
          <w:spacing w:val="-11"/>
          <w:sz w:val="20"/>
        </w:rPr>
        <w:t xml:space="preserve"> </w:t>
      </w:r>
      <w:r>
        <w:rPr>
          <w:sz w:val="20"/>
        </w:rPr>
        <w:t>be</w:t>
      </w:r>
      <w:r>
        <w:rPr>
          <w:spacing w:val="-8"/>
          <w:sz w:val="20"/>
        </w:rPr>
        <w:t xml:space="preserve"> </w:t>
      </w:r>
      <w:r>
        <w:rPr>
          <w:sz w:val="20"/>
        </w:rPr>
        <w:t>in</w:t>
      </w:r>
      <w:r>
        <w:rPr>
          <w:spacing w:val="-7"/>
          <w:sz w:val="20"/>
        </w:rPr>
        <w:t xml:space="preserve"> </w:t>
      </w:r>
      <w:r>
        <w:rPr>
          <w:sz w:val="20"/>
        </w:rPr>
        <w:t>in</w:t>
      </w:r>
      <w:r>
        <w:rPr>
          <w:spacing w:val="-12"/>
          <w:sz w:val="20"/>
        </w:rPr>
        <w:t xml:space="preserve"> </w:t>
      </w:r>
      <w:r>
        <w:rPr>
          <w:sz w:val="20"/>
        </w:rPr>
        <w:t>the</w:t>
      </w:r>
      <w:r>
        <w:rPr>
          <w:spacing w:val="-13"/>
          <w:sz w:val="20"/>
        </w:rPr>
        <w:t xml:space="preserve"> </w:t>
      </w:r>
      <w:r>
        <w:rPr>
          <w:sz w:val="20"/>
        </w:rPr>
        <w:t>20</w:t>
      </w:r>
      <w:r>
        <w:rPr>
          <w:position w:val="9"/>
          <w:sz w:val="20"/>
        </w:rPr>
        <w:t>th</w:t>
      </w:r>
      <w:r>
        <w:rPr>
          <w:spacing w:val="4"/>
          <w:position w:val="9"/>
          <w:sz w:val="20"/>
        </w:rPr>
        <w:t xml:space="preserve"> </w:t>
      </w:r>
      <w:r>
        <w:rPr>
          <w:sz w:val="20"/>
        </w:rPr>
        <w:t>century</w:t>
      </w:r>
      <w:r>
        <w:rPr>
          <w:spacing w:val="5"/>
          <w:sz w:val="20"/>
        </w:rPr>
        <w:t xml:space="preserve"> </w:t>
      </w:r>
      <w:r>
        <w:rPr>
          <w:spacing w:val="-3"/>
          <w:sz w:val="20"/>
        </w:rPr>
        <w:t>and</w:t>
      </w:r>
      <w:r>
        <w:rPr>
          <w:spacing w:val="-2"/>
          <w:sz w:val="20"/>
        </w:rPr>
        <w:t xml:space="preserve"> </w:t>
      </w:r>
      <w:r>
        <w:rPr>
          <w:sz w:val="20"/>
        </w:rPr>
        <w:t>the</w:t>
      </w:r>
      <w:r>
        <w:rPr>
          <w:spacing w:val="4"/>
          <w:sz w:val="20"/>
        </w:rPr>
        <w:t xml:space="preserve"> </w:t>
      </w:r>
      <w:r>
        <w:rPr>
          <w:sz w:val="20"/>
        </w:rPr>
        <w:t>following</w:t>
      </w:r>
      <w:r>
        <w:rPr>
          <w:spacing w:val="4"/>
          <w:sz w:val="20"/>
        </w:rPr>
        <w:t xml:space="preserve"> </w:t>
      </w:r>
      <w:r>
        <w:rPr>
          <w:sz w:val="20"/>
        </w:rPr>
        <w:t>period,</w:t>
      </w:r>
      <w:r>
        <w:rPr>
          <w:spacing w:val="3"/>
          <w:sz w:val="20"/>
        </w:rPr>
        <w:t xml:space="preserve"> </w:t>
      </w:r>
      <w:r>
        <w:rPr>
          <w:sz w:val="20"/>
        </w:rPr>
        <w:t>revealed</w:t>
      </w:r>
      <w:r>
        <w:rPr>
          <w:spacing w:val="5"/>
          <w:sz w:val="20"/>
        </w:rPr>
        <w:t xml:space="preserve"> </w:t>
      </w:r>
      <w:r>
        <w:rPr>
          <w:sz w:val="20"/>
        </w:rPr>
        <w:t>the</w:t>
      </w:r>
      <w:r>
        <w:rPr>
          <w:spacing w:val="3"/>
          <w:sz w:val="20"/>
        </w:rPr>
        <w:t xml:space="preserve"> </w:t>
      </w:r>
      <w:r>
        <w:rPr>
          <w:sz w:val="20"/>
        </w:rPr>
        <w:t xml:space="preserve">significance of participation once again. With the </w:t>
      </w:r>
      <w:r>
        <w:rPr>
          <w:spacing w:val="-3"/>
          <w:sz w:val="20"/>
        </w:rPr>
        <w:t xml:space="preserve">new </w:t>
      </w:r>
      <w:r>
        <w:rPr>
          <w:sz w:val="20"/>
        </w:rPr>
        <w:t xml:space="preserve">Public Administration approach, participation, transparency and accountability </w:t>
      </w:r>
      <w:r>
        <w:rPr>
          <w:spacing w:val="-3"/>
          <w:sz w:val="20"/>
        </w:rPr>
        <w:t>have</w:t>
      </w:r>
      <w:r>
        <w:rPr>
          <w:spacing w:val="-6"/>
          <w:sz w:val="20"/>
        </w:rPr>
        <w:t xml:space="preserve"> </w:t>
      </w:r>
      <w:r>
        <w:rPr>
          <w:sz w:val="20"/>
        </w:rPr>
        <w:t>acquired</w:t>
      </w:r>
      <w:r>
        <w:rPr>
          <w:spacing w:val="1"/>
          <w:sz w:val="20"/>
        </w:rPr>
        <w:t xml:space="preserve"> </w:t>
      </w:r>
      <w:r>
        <w:rPr>
          <w:sz w:val="20"/>
        </w:rPr>
        <w:t>importance</w:t>
      </w:r>
      <w:r>
        <w:rPr>
          <w:spacing w:val="-7"/>
          <w:sz w:val="20"/>
        </w:rPr>
        <w:t xml:space="preserve"> </w:t>
      </w:r>
      <w:r>
        <w:rPr>
          <w:sz w:val="20"/>
        </w:rPr>
        <w:t>within</w:t>
      </w:r>
      <w:r>
        <w:rPr>
          <w:spacing w:val="-12"/>
          <w:sz w:val="20"/>
        </w:rPr>
        <w:t xml:space="preserve"> </w:t>
      </w:r>
      <w:r>
        <w:rPr>
          <w:sz w:val="20"/>
        </w:rPr>
        <w:t>management, of</w:t>
      </w:r>
      <w:r>
        <w:rPr>
          <w:spacing w:val="-10"/>
          <w:sz w:val="20"/>
        </w:rPr>
        <w:t xml:space="preserve"> </w:t>
      </w:r>
      <w:r>
        <w:rPr>
          <w:sz w:val="20"/>
        </w:rPr>
        <w:t>which</w:t>
      </w:r>
      <w:r>
        <w:rPr>
          <w:spacing w:val="-12"/>
          <w:sz w:val="20"/>
        </w:rPr>
        <w:t xml:space="preserve"> </w:t>
      </w:r>
      <w:r>
        <w:rPr>
          <w:sz w:val="20"/>
        </w:rPr>
        <w:t>the</w:t>
      </w:r>
      <w:r>
        <w:rPr>
          <w:spacing w:val="-9"/>
          <w:sz w:val="20"/>
        </w:rPr>
        <w:t xml:space="preserve"> </w:t>
      </w:r>
      <w:r>
        <w:rPr>
          <w:sz w:val="20"/>
        </w:rPr>
        <w:t>conventional</w:t>
      </w:r>
      <w:r>
        <w:rPr>
          <w:spacing w:val="-15"/>
          <w:sz w:val="20"/>
        </w:rPr>
        <w:t xml:space="preserve"> </w:t>
      </w:r>
      <w:r>
        <w:rPr>
          <w:sz w:val="20"/>
        </w:rPr>
        <w:t>structure</w:t>
      </w:r>
      <w:r>
        <w:rPr>
          <w:spacing w:val="-3"/>
          <w:sz w:val="20"/>
        </w:rPr>
        <w:t xml:space="preserve"> has</w:t>
      </w:r>
      <w:r>
        <w:rPr>
          <w:spacing w:val="-8"/>
          <w:sz w:val="20"/>
        </w:rPr>
        <w:t xml:space="preserve"> </w:t>
      </w:r>
      <w:r>
        <w:rPr>
          <w:sz w:val="20"/>
        </w:rPr>
        <w:t>evolved</w:t>
      </w:r>
      <w:r>
        <w:rPr>
          <w:spacing w:val="-1"/>
          <w:sz w:val="20"/>
        </w:rPr>
        <w:t xml:space="preserve"> </w:t>
      </w:r>
      <w:r>
        <w:rPr>
          <w:sz w:val="20"/>
        </w:rPr>
        <w:t xml:space="preserve">into a modern one. Local administrations which are situated in the provincial organization structure of centralized management are the areas in which local democracy and participation can be implemented most effectively due to the fact that these are the service units which are closest to the public. Even though the existing meaning of participation in local administrations in literature </w:t>
      </w:r>
      <w:r>
        <w:rPr>
          <w:spacing w:val="-3"/>
          <w:sz w:val="20"/>
        </w:rPr>
        <w:t xml:space="preserve">is </w:t>
      </w:r>
      <w:r>
        <w:rPr>
          <w:sz w:val="20"/>
        </w:rPr>
        <w:t xml:space="preserve">generally considered to be active involvement of citizens in management, the effectiveness of the employees, who are internal partners, in taking of decisions </w:t>
      </w:r>
      <w:r>
        <w:rPr>
          <w:spacing w:val="-3"/>
          <w:sz w:val="20"/>
        </w:rPr>
        <w:t xml:space="preserve">is </w:t>
      </w:r>
      <w:r>
        <w:rPr>
          <w:sz w:val="20"/>
        </w:rPr>
        <w:t>also an important</w:t>
      </w:r>
      <w:r>
        <w:rPr>
          <w:spacing w:val="-10"/>
          <w:sz w:val="20"/>
        </w:rPr>
        <w:t xml:space="preserve"> </w:t>
      </w:r>
      <w:r>
        <w:rPr>
          <w:sz w:val="20"/>
        </w:rPr>
        <w:t>element.</w:t>
      </w:r>
    </w:p>
    <w:p w:rsidR="00D1032A" w:rsidRDefault="00D1032A">
      <w:pPr>
        <w:pStyle w:val="GvdeMetni"/>
        <w:spacing w:before="3"/>
        <w:rPr>
          <w:sz w:val="24"/>
        </w:rPr>
      </w:pPr>
    </w:p>
    <w:p w:rsidR="00D1032A" w:rsidRDefault="000D3BA1">
      <w:pPr>
        <w:ind w:left="710" w:right="520" w:firstLine="609"/>
        <w:jc w:val="both"/>
        <w:rPr>
          <w:sz w:val="20"/>
        </w:rPr>
      </w:pPr>
      <w:r>
        <w:rPr>
          <w:sz w:val="20"/>
        </w:rPr>
        <w:t>This study is comprised of a review of the relevant literature and the problematization of participation in the sample group consisting of Büyükçekmece Municipality employees in consideration of the acquired data.</w:t>
      </w:r>
    </w:p>
    <w:p w:rsidR="00D1032A" w:rsidRDefault="00D1032A">
      <w:pPr>
        <w:pStyle w:val="GvdeMetni"/>
        <w:spacing w:before="5"/>
        <w:rPr>
          <w:sz w:val="24"/>
        </w:rPr>
      </w:pPr>
    </w:p>
    <w:p w:rsidR="00D1032A" w:rsidRDefault="000D3BA1">
      <w:pPr>
        <w:ind w:left="710"/>
        <w:rPr>
          <w:sz w:val="20"/>
        </w:rPr>
      </w:pPr>
      <w:r>
        <w:rPr>
          <w:b/>
          <w:sz w:val="20"/>
        </w:rPr>
        <w:t xml:space="preserve">Keywords: </w:t>
      </w:r>
      <w:r>
        <w:rPr>
          <w:sz w:val="20"/>
        </w:rPr>
        <w:t>Participation, New Public Administration, Büyükçekmece Municipality</w:t>
      </w:r>
    </w:p>
    <w:p w:rsidR="00D1032A" w:rsidRDefault="00D1032A">
      <w:pPr>
        <w:pStyle w:val="GvdeMetni"/>
      </w:pPr>
    </w:p>
    <w:p w:rsidR="00D1032A" w:rsidRDefault="00D1032A">
      <w:pPr>
        <w:pStyle w:val="GvdeMetni"/>
      </w:pPr>
    </w:p>
    <w:p w:rsidR="00D1032A" w:rsidRDefault="00D1032A">
      <w:pPr>
        <w:pStyle w:val="GvdeMetni"/>
        <w:rPr>
          <w:sz w:val="25"/>
        </w:rPr>
      </w:pPr>
    </w:p>
    <w:p w:rsidR="00D1032A" w:rsidRDefault="000D3BA1">
      <w:pPr>
        <w:pStyle w:val="Balk1"/>
        <w:numPr>
          <w:ilvl w:val="0"/>
          <w:numId w:val="2"/>
        </w:numPr>
        <w:tabs>
          <w:tab w:val="left" w:pos="1296"/>
        </w:tabs>
        <w:ind w:hanging="222"/>
      </w:pPr>
      <w:r>
        <w:t>KATILIM VE DEMOKRASİ</w:t>
      </w:r>
      <w:r>
        <w:rPr>
          <w:spacing w:val="-5"/>
        </w:rPr>
        <w:t xml:space="preserve"> </w:t>
      </w:r>
      <w:r>
        <w:t>İLİŞKİSİ</w:t>
      </w:r>
    </w:p>
    <w:p w:rsidR="00D1032A" w:rsidRDefault="00D1032A">
      <w:pPr>
        <w:pStyle w:val="GvdeMetni"/>
        <w:spacing w:before="1"/>
        <w:rPr>
          <w:b/>
          <w:sz w:val="24"/>
        </w:rPr>
      </w:pPr>
    </w:p>
    <w:p w:rsidR="00D1032A" w:rsidRDefault="000D3BA1">
      <w:pPr>
        <w:ind w:left="717" w:right="513" w:firstLine="357"/>
        <w:jc w:val="both"/>
      </w:pPr>
      <w:r>
        <w:t>Demokrasi kuramına göre katılım, "</w:t>
      </w:r>
      <w:r>
        <w:rPr>
          <w:i/>
        </w:rPr>
        <w:t>her türlü sosyal hedefi ve bu hedeflere ulaşmak için kullanılacak yolları belirleyen bir süreç</w:t>
      </w:r>
      <w:r>
        <w:t>" olarak tanımlanmaktadır (Öner, 2001: 52). Sarıbay (2015: 11)’a göre katılım, “</w:t>
      </w:r>
      <w:r>
        <w:rPr>
          <w:i/>
        </w:rPr>
        <w:t>çokluğun varlığına işaret eden ama aynı zamanda çokluğun varlığını zorunlu kıldığı</w:t>
      </w:r>
      <w:r>
        <w:t>” mekanizmalar bütünüdür. Katılım ile, yurttaşların kendilerini etkileyen kararların alınmasında</w:t>
      </w:r>
    </w:p>
    <w:p w:rsidR="00D1032A" w:rsidRDefault="00D1032A">
      <w:pPr>
        <w:jc w:val="both"/>
        <w:sectPr w:rsidR="00D1032A">
          <w:type w:val="continuous"/>
          <w:pgSz w:w="11910" w:h="16840"/>
          <w:pgMar w:top="1300" w:right="900" w:bottom="280" w:left="700" w:header="708" w:footer="708" w:gutter="0"/>
          <w:cols w:space="708"/>
        </w:sectPr>
      </w:pPr>
    </w:p>
    <w:p w:rsidR="00D1032A" w:rsidRDefault="000D3BA1">
      <w:pPr>
        <w:pStyle w:val="GvdeMetni"/>
        <w:spacing w:before="75"/>
        <w:ind w:left="717" w:right="514"/>
      </w:pPr>
      <w:r>
        <w:lastRenderedPageBreak/>
        <w:t>çeşitli şekillerde etkin olarak katılmaları ve katılmanın toplumun tüm sektörlerinde oldukça yüksek bir adem-i merkeziyetçilik ile gerçekleştirilmesi kastedilmektedir.</w:t>
      </w:r>
    </w:p>
    <w:p w:rsidR="00D1032A" w:rsidRDefault="00D1032A">
      <w:pPr>
        <w:pStyle w:val="GvdeMetni"/>
        <w:spacing w:before="5"/>
        <w:rPr>
          <w:sz w:val="24"/>
        </w:rPr>
      </w:pPr>
    </w:p>
    <w:p w:rsidR="00D1032A" w:rsidRDefault="000D3BA1">
      <w:pPr>
        <w:pStyle w:val="GvdeMetni"/>
        <w:ind w:left="1074"/>
      </w:pPr>
      <w:r>
        <w:t>Yıldırım’a göre demokratik yerel yönetim (2015: 38) ;</w:t>
      </w:r>
    </w:p>
    <w:p w:rsidR="00D1032A" w:rsidRDefault="00D1032A">
      <w:pPr>
        <w:pStyle w:val="GvdeMetni"/>
        <w:spacing w:before="2"/>
        <w:rPr>
          <w:sz w:val="24"/>
        </w:rPr>
      </w:pPr>
    </w:p>
    <w:p w:rsidR="00D1032A" w:rsidRDefault="000D3BA1">
      <w:pPr>
        <w:ind w:left="1851" w:right="1648"/>
        <w:jc w:val="both"/>
        <w:rPr>
          <w:sz w:val="20"/>
        </w:rPr>
      </w:pPr>
      <w:r>
        <w:rPr>
          <w:sz w:val="20"/>
        </w:rPr>
        <w:t>Yerel halkın ortak ihtiyaçlarını karşılamak,</w:t>
      </w:r>
      <w:r w:rsidR="006C6190">
        <w:rPr>
          <w:sz w:val="20"/>
        </w:rPr>
        <w:t xml:space="preserve"> </w:t>
      </w:r>
      <w:r>
        <w:rPr>
          <w:sz w:val="20"/>
        </w:rPr>
        <w:t>ekonomik, sosyo-kültürel zenginliğine ve refahına ilişkin yerel nitelikteki hizmetleri ulaştırmak amacıyla kurulan ve bu hizmetleri genel yetki ile kendi sorumluluğu altında ve yerel topluluğun yararları doğrultusunda yerine getiren, herhangi bir ayrım gözetmeden, insanı yerel demokrasinin temel öznesi olarak kabul eden, işleyişinde açıklık, şeffaflık ve katılımcı demokrasi ilkelerini hayata geçiren, yetkilerinin yerel halka en yakın yönetim birimince kullanıldığı, kamu tüzel kişiliğine sahip, özerk ve demokratik bir yönetimdir</w:t>
      </w:r>
    </w:p>
    <w:p w:rsidR="00D1032A" w:rsidRDefault="00D1032A">
      <w:pPr>
        <w:pStyle w:val="GvdeMetni"/>
        <w:spacing w:before="4"/>
        <w:rPr>
          <w:sz w:val="24"/>
        </w:rPr>
      </w:pPr>
    </w:p>
    <w:p w:rsidR="00D1032A" w:rsidRDefault="000D3BA1">
      <w:pPr>
        <w:pStyle w:val="GvdeMetni"/>
        <w:ind w:left="717" w:right="513" w:firstLine="357"/>
        <w:jc w:val="both"/>
      </w:pPr>
      <w:r>
        <w:t>Katılımcı demokrasi, sadece kuramlarla ve kurumlarla gerçekleştirilebilir bir şey değildir (Eliçin Arıkan, 2016: 23). Katılımcı demokrasinin işler hale gelmesi için her şeyden önce, ilgili aktörlerin bilincinde bir değişimin gerçekleşmesi, kendilerini aktif olarak görmeleri ve bunun için kapasitelerini arttırmaya çalışmaları gerekmektedir. Yani katılımın işlevselliği, siyasal kültür ile doğrudan ilişkili bir kavramdır. Vatandaşların/çalışanların yönetim ve karar alma süreci içerisinde aktif olarak yer alma ihtiyacının doğması için her şeyden önce katılımın gereklilik haline dönüşmesi ile mümkün olacaktır. “Günümüzde katılımcı demokrasi ile ilgili asıl problem, onun nasıl işlediği değil, ona nasıl ulaşılacağıdır” (Sarıbay, 2015: 11-12).</w:t>
      </w:r>
    </w:p>
    <w:p w:rsidR="00D1032A" w:rsidRDefault="00D1032A">
      <w:pPr>
        <w:pStyle w:val="GvdeMetni"/>
        <w:spacing w:before="4"/>
        <w:rPr>
          <w:sz w:val="24"/>
        </w:rPr>
      </w:pPr>
    </w:p>
    <w:p w:rsidR="00D1032A" w:rsidRDefault="000D3BA1">
      <w:pPr>
        <w:pStyle w:val="GvdeMetni"/>
        <w:spacing w:before="1"/>
        <w:ind w:left="717" w:right="515" w:firstLine="357"/>
        <w:jc w:val="both"/>
      </w:pPr>
      <w:r>
        <w:t>Katılımın aşamaları, gündem belirleme, karar alma, uygulama, izleme ve denetleme ve değerlendirmedir. Alanları kent vizyonu, kalkınma planı, stratejik plan, bütçe içeriği, imar planlaması, altyapı inşası, yerel ekonomi ve istihdam, kültür ve sanat, çevre koruma ve sosyal hizmetleridir. Niteliği bilgi vermek, şikayet/talep almak, danışmak, dahil etmek, oylamaya sunmak, denetleme imkanı vermek, veto etme hakkı tanımak ve yetki vermek şeklindedir. Katılımın yolları ise kent konseyleri, kadın gençlik ve engelli meclisleri, yerel kalkınma platformu, ihtisas ve istişare kurulları, mahalle meclisleri, mahalle toplantıları, stk platformu, internet ve sosyal medya, referandum ve ankettir (İzci, 2014: 33). Katılımın gerçekleştirileceği aşamalara göre belirtilen katılım türlerini kullanabilmek mümkündür.</w:t>
      </w:r>
    </w:p>
    <w:p w:rsidR="00D1032A" w:rsidRDefault="00D1032A">
      <w:pPr>
        <w:pStyle w:val="GvdeMetni"/>
        <w:spacing w:before="7"/>
        <w:rPr>
          <w:sz w:val="24"/>
        </w:rPr>
      </w:pPr>
    </w:p>
    <w:p w:rsidR="00D1032A" w:rsidRDefault="000D3BA1">
      <w:pPr>
        <w:pStyle w:val="Balk1"/>
        <w:numPr>
          <w:ilvl w:val="1"/>
          <w:numId w:val="2"/>
        </w:numPr>
        <w:tabs>
          <w:tab w:val="left" w:pos="1462"/>
        </w:tabs>
        <w:ind w:hanging="388"/>
      </w:pPr>
      <w:r>
        <w:t>Katılımcı Yerel Yönetim</w:t>
      </w:r>
      <w:r>
        <w:rPr>
          <w:spacing w:val="-4"/>
        </w:rPr>
        <w:t xml:space="preserve"> </w:t>
      </w:r>
      <w:r>
        <w:t>Sorunsalı</w:t>
      </w:r>
    </w:p>
    <w:p w:rsidR="00D1032A" w:rsidRDefault="00D1032A">
      <w:pPr>
        <w:pStyle w:val="GvdeMetni"/>
        <w:spacing w:before="1"/>
        <w:rPr>
          <w:b/>
          <w:sz w:val="24"/>
        </w:rPr>
      </w:pPr>
    </w:p>
    <w:p w:rsidR="00D1032A" w:rsidRDefault="000D3BA1">
      <w:pPr>
        <w:ind w:left="717" w:right="514" w:firstLine="357"/>
        <w:jc w:val="both"/>
      </w:pPr>
      <w:r>
        <w:t>5393 sayılı Belediye Yasasının katılıma imkan veren birçok maddesi bulunmaktadır. İlgili yasanın “Hemşehrilik Hukuku” başlıklı 13. maddesinde, “</w:t>
      </w:r>
      <w:r>
        <w:rPr>
          <w:i/>
        </w:rPr>
        <w:t>Herkes ikamet ettiği beldenin hemşehrisidir. Hemşehrilerin, belediye karar ve hizmetlerine katılma, belediye faaliyetleri hakkında bilgilenme ve belediye idaresinin yardımlarından yararlanma hakları vardır</w:t>
      </w:r>
      <w:r>
        <w:t>”, denilmektedir. Belediye karar ve hizmetlerine katılma ile ilgili olarak belediyelerin verdiği önemli kararlardan biri olan imar planları gösterilebilir. Ancak, belediyelerin yapmış oldukları imar planlarının katılımcı bir modelle gerçekleştirilmesinin önünde engel bulunmamaktadır. Plan yapılmadan önce o planın etkilediği kesimlerin görüşlerinin alınması ve bu bağlamda planın önceliklerinin ve kapsamının iyi bir biçimde belirlenmesi mümkündür. Ancak, bu noktada sivil toplum kesimlerinin örgütsüzlüğünün yanı sıra belediyelerin katılım konusunda isteksizliği söz konusudur (Eliçin Arıkan, 2016: 29).</w:t>
      </w:r>
    </w:p>
    <w:p w:rsidR="00D1032A" w:rsidRDefault="00D1032A">
      <w:pPr>
        <w:pStyle w:val="GvdeMetni"/>
        <w:spacing w:before="5"/>
        <w:rPr>
          <w:sz w:val="24"/>
        </w:rPr>
      </w:pPr>
    </w:p>
    <w:p w:rsidR="00D1032A" w:rsidRDefault="000D3BA1">
      <w:pPr>
        <w:pStyle w:val="GvdeMetni"/>
        <w:ind w:left="717" w:right="515" w:firstLine="357"/>
        <w:jc w:val="both"/>
      </w:pPr>
      <w:r>
        <w:t>Katılımcı yerel yönetimin işlevselliği, yerel yönetişim anlayışıyla kamu hizmetlerinin bütüncül bir biçimde gerçekleştirilmesiyle doğrudan ilintilidir. Katılımcı yerel yönetimin uygulanması sırasında meydana gelecek olası engellerden biri, karar alma sürecinde birden fazla aktörün yer alması sebebiyle kararların zorlaşması endişesidir. Yerel yönetimlerde çalışanların katılımının karar alma sürecini zorlaştırıcı etkisinin olacağını söylemek oldukça güçtür. Katılımcı yönetimde, her şeyden önce yeni karar verme sürecinin tanımlanması için düşünülmesi gerekmektedir. Bu bağlamda, katılımcı araçların potansiyelinin belirlenebilmesi için disiplinlerarası perspektifte değerlendirilmesi gerekmektedir (Şahin, 2016).</w:t>
      </w:r>
    </w:p>
    <w:p w:rsidR="00D1032A" w:rsidRDefault="00D1032A">
      <w:pPr>
        <w:jc w:val="both"/>
        <w:sectPr w:rsidR="00D1032A">
          <w:pgSz w:w="11910" w:h="16840"/>
          <w:pgMar w:top="1320" w:right="900" w:bottom="280" w:left="700" w:header="708" w:footer="708" w:gutter="0"/>
          <w:cols w:space="708"/>
        </w:sectPr>
      </w:pPr>
    </w:p>
    <w:p w:rsidR="00D1032A" w:rsidRDefault="000D3BA1">
      <w:pPr>
        <w:pStyle w:val="GvdeMetni"/>
        <w:spacing w:before="75"/>
        <w:ind w:left="717" w:right="514" w:firstLine="357"/>
        <w:jc w:val="both"/>
      </w:pPr>
      <w:r>
        <w:lastRenderedPageBreak/>
        <w:t>Katılımın kurumsallığı, iç paydaşların yönetim ve karar alma süreçlerine dahil olması ile doğru orantılıdır. Çalışanların katılımının mümkün olmadığı bir yerel yönetim modelinde vatandaş katılımının işlevsel bir biçimde gerçekleştirilmesini beklemenin oldukça güç olduğu söylenebilir. Bu çerçevede ilgili çalışmanın konusunu katılımın aşamaları oluşturmakta olup çalışmanın evrenini, lisans mezunu belediye personeli oluşturmaktadır. Lisans mezunu personellerin karar alma süreçlerine “gündem belirleme, karar alma, uygulama, izleme ve denetleme ile değerlendirme” biçiminde somutlaştırılan katılım yolları ve bu yolların işlevselliği, Büyükçekmece Belediyesi örneğinde incelenmeye çalışılacaktır.</w:t>
      </w:r>
    </w:p>
    <w:p w:rsidR="00D1032A" w:rsidRDefault="00D1032A">
      <w:pPr>
        <w:pStyle w:val="GvdeMetni"/>
        <w:spacing w:before="7"/>
        <w:rPr>
          <w:sz w:val="24"/>
        </w:rPr>
      </w:pPr>
    </w:p>
    <w:p w:rsidR="00D1032A" w:rsidRDefault="000D3BA1">
      <w:pPr>
        <w:pStyle w:val="Balk1"/>
        <w:numPr>
          <w:ilvl w:val="0"/>
          <w:numId w:val="2"/>
        </w:numPr>
        <w:tabs>
          <w:tab w:val="left" w:pos="1315"/>
        </w:tabs>
        <w:ind w:left="1314" w:hanging="241"/>
        <w:rPr>
          <w:sz w:val="24"/>
        </w:rPr>
      </w:pPr>
      <w:r>
        <w:t>BÜYÜKÇEKMECE BELEDİYESİ</w:t>
      </w:r>
      <w:r>
        <w:rPr>
          <w:spacing w:val="-24"/>
        </w:rPr>
        <w:t xml:space="preserve"> </w:t>
      </w:r>
      <w:r>
        <w:t>ÖRNEĞİ</w:t>
      </w:r>
    </w:p>
    <w:p w:rsidR="00D1032A" w:rsidRDefault="00D1032A">
      <w:pPr>
        <w:pStyle w:val="GvdeMetni"/>
        <w:spacing w:before="1"/>
        <w:rPr>
          <w:b/>
          <w:sz w:val="24"/>
        </w:rPr>
      </w:pPr>
    </w:p>
    <w:p w:rsidR="00D1032A" w:rsidRDefault="000D3BA1">
      <w:pPr>
        <w:pStyle w:val="GvdeMetni"/>
        <w:ind w:left="717" w:right="514" w:firstLine="357"/>
        <w:jc w:val="both"/>
      </w:pPr>
      <w:r>
        <w:t>1958 yılında kurulan Büyükçekmece Belediyesi, 1987’de ilçe belediyesi statüsüne kavuşmuştur. 5216 Sayılı Büyükşehir Belediyesi Kanunu ile İstanbul Büyükşehir Belediyesi sınırları kapsamına alınmıştır. 5747 Sayılı “Büyükşehir Belediyesi Sınırları İçerisinde İlçe Kurulması ve Bazı Kanunlarda Değişiklik Yapılması Hakkında Kanun” hükmü uyarınca daha önce Büyükçekmece İlçesine bağlı bulunan Tepecik, Mimarsinan ve Kumburgaz İlk Kademe Belediyeleri ile Çatalca İlçesine bağlı Muratbey ve Silivri İlçesine bağlı Celaliye Kamiloba ilk kademe belediyelerinin tüzel kişilikleri kaldırılarak, mahalleleri ile birlikte Büyükçekmece ilçe belediyesine bağlanmışlardır. Daha sonra Murat Bey Mahallesi Çatalca’ya bağlanmıştır (bcekmece.bel.tr,</w:t>
      </w:r>
      <w:r>
        <w:rPr>
          <w:spacing w:val="-4"/>
        </w:rPr>
        <w:t xml:space="preserve"> </w:t>
      </w:r>
      <w:r>
        <w:t>2017).</w:t>
      </w:r>
    </w:p>
    <w:p w:rsidR="00D1032A" w:rsidRDefault="00D1032A">
      <w:pPr>
        <w:pStyle w:val="GvdeMetni"/>
        <w:spacing w:before="4"/>
        <w:rPr>
          <w:sz w:val="24"/>
        </w:rPr>
      </w:pPr>
    </w:p>
    <w:p w:rsidR="00D1032A" w:rsidRDefault="000D3BA1">
      <w:pPr>
        <w:pStyle w:val="GvdeMetni"/>
        <w:ind w:left="717" w:right="514" w:firstLine="357"/>
        <w:jc w:val="both"/>
      </w:pPr>
      <w:r>
        <w:t>Belediye bünyesinde, 2017 yılında kurulan “Sosyal Destek Hizmetleri Müdürlüğü” ile beraber 26 müdürlük yer almaktadır. Büyükçekmece Belediyesi’nde, büro personeli ve saha personeli dahil olmak üzere çalışan personel sayısı 1385’tir. Bunların 229’u memur, 202’si işçi, 25’i sözleşmeli ve 929’u ise taşeron statüsündedir</w:t>
      </w:r>
      <w:r>
        <w:rPr>
          <w:vertAlign w:val="superscript"/>
        </w:rPr>
        <w:t>1</w:t>
      </w:r>
      <w:r>
        <w:t>. Belediye bünyesinde çalışan 1385 personelden 510’u büro elemanı olarak görev yapmaktadır. Büro elemanı olarak çalışan personelin eğitim durumu aşağıda yer aldığı</w:t>
      </w:r>
      <w:r>
        <w:rPr>
          <w:spacing w:val="-42"/>
        </w:rPr>
        <w:t xml:space="preserve"> </w:t>
      </w:r>
      <w:r>
        <w:t>gibidir:</w:t>
      </w:r>
    </w:p>
    <w:p w:rsidR="00D1032A" w:rsidRDefault="00D1032A">
      <w:pPr>
        <w:pStyle w:val="GvdeMetni"/>
        <w:spacing w:before="6" w:after="1"/>
        <w:rPr>
          <w:sz w:val="24"/>
        </w:rPr>
      </w:pPr>
    </w:p>
    <w:tbl>
      <w:tblPr>
        <w:tblStyle w:val="TableNormal"/>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134"/>
      </w:tblGrid>
      <w:tr w:rsidR="00D1032A">
        <w:trPr>
          <w:trHeight w:val="460"/>
        </w:trPr>
        <w:tc>
          <w:tcPr>
            <w:tcW w:w="1527" w:type="dxa"/>
          </w:tcPr>
          <w:p w:rsidR="00D1032A" w:rsidRDefault="000D3BA1">
            <w:pPr>
              <w:pStyle w:val="TableParagraph"/>
              <w:spacing w:before="3" w:line="230" w:lineRule="exact"/>
              <w:ind w:left="107" w:right="490"/>
              <w:rPr>
                <w:b/>
                <w:sz w:val="20"/>
              </w:rPr>
            </w:pPr>
            <w:r>
              <w:rPr>
                <w:b/>
                <w:sz w:val="20"/>
              </w:rPr>
              <w:t>Mezuniyet Durumu</w:t>
            </w:r>
          </w:p>
        </w:tc>
        <w:tc>
          <w:tcPr>
            <w:tcW w:w="1134" w:type="dxa"/>
          </w:tcPr>
          <w:p w:rsidR="00D1032A" w:rsidRDefault="000D3BA1">
            <w:pPr>
              <w:pStyle w:val="TableParagraph"/>
              <w:spacing w:before="3" w:line="230" w:lineRule="exact"/>
              <w:ind w:left="107" w:right="263"/>
              <w:rPr>
                <w:b/>
                <w:sz w:val="20"/>
              </w:rPr>
            </w:pPr>
            <w:r>
              <w:rPr>
                <w:b/>
                <w:sz w:val="20"/>
              </w:rPr>
              <w:t>Personel Sayısı</w:t>
            </w:r>
          </w:p>
        </w:tc>
      </w:tr>
      <w:tr w:rsidR="00D1032A">
        <w:trPr>
          <w:trHeight w:val="457"/>
        </w:trPr>
        <w:tc>
          <w:tcPr>
            <w:tcW w:w="1527" w:type="dxa"/>
          </w:tcPr>
          <w:p w:rsidR="00D1032A" w:rsidRDefault="000D3BA1">
            <w:pPr>
              <w:pStyle w:val="TableParagraph"/>
              <w:spacing w:line="224" w:lineRule="exact"/>
              <w:ind w:left="107"/>
              <w:rPr>
                <w:sz w:val="20"/>
              </w:rPr>
            </w:pPr>
            <w:r>
              <w:rPr>
                <w:sz w:val="20"/>
              </w:rPr>
              <w:t>İlkokul /</w:t>
            </w:r>
          </w:p>
          <w:p w:rsidR="00D1032A" w:rsidRDefault="000D3BA1">
            <w:pPr>
              <w:pStyle w:val="TableParagraph"/>
              <w:spacing w:line="213" w:lineRule="exact"/>
              <w:ind w:left="107"/>
              <w:rPr>
                <w:sz w:val="20"/>
              </w:rPr>
            </w:pPr>
            <w:r>
              <w:rPr>
                <w:sz w:val="20"/>
              </w:rPr>
              <w:t>Ortaokul</w:t>
            </w:r>
          </w:p>
        </w:tc>
        <w:tc>
          <w:tcPr>
            <w:tcW w:w="1134" w:type="dxa"/>
          </w:tcPr>
          <w:p w:rsidR="00D1032A" w:rsidRDefault="000D3BA1">
            <w:pPr>
              <w:pStyle w:val="TableParagraph"/>
              <w:spacing w:line="224" w:lineRule="exact"/>
              <w:ind w:left="107"/>
              <w:rPr>
                <w:sz w:val="20"/>
              </w:rPr>
            </w:pPr>
            <w:r>
              <w:rPr>
                <w:sz w:val="20"/>
              </w:rPr>
              <w:t>92</w:t>
            </w:r>
          </w:p>
        </w:tc>
      </w:tr>
      <w:tr w:rsidR="00D1032A">
        <w:trPr>
          <w:trHeight w:val="459"/>
        </w:trPr>
        <w:tc>
          <w:tcPr>
            <w:tcW w:w="1527" w:type="dxa"/>
          </w:tcPr>
          <w:p w:rsidR="00D1032A" w:rsidRDefault="000D3BA1">
            <w:pPr>
              <w:pStyle w:val="TableParagraph"/>
              <w:spacing w:line="227" w:lineRule="exact"/>
              <w:ind w:left="107"/>
              <w:rPr>
                <w:sz w:val="20"/>
              </w:rPr>
            </w:pPr>
            <w:r>
              <w:rPr>
                <w:sz w:val="20"/>
              </w:rPr>
              <w:t>Lise-Meslek</w:t>
            </w:r>
          </w:p>
          <w:p w:rsidR="00D1032A" w:rsidRDefault="000D3BA1">
            <w:pPr>
              <w:pStyle w:val="TableParagraph"/>
              <w:spacing w:line="212" w:lineRule="exact"/>
              <w:ind w:left="107"/>
              <w:rPr>
                <w:sz w:val="20"/>
              </w:rPr>
            </w:pPr>
            <w:r>
              <w:rPr>
                <w:sz w:val="20"/>
              </w:rPr>
              <w:t>Lisesi</w:t>
            </w:r>
          </w:p>
        </w:tc>
        <w:tc>
          <w:tcPr>
            <w:tcW w:w="1134" w:type="dxa"/>
          </w:tcPr>
          <w:p w:rsidR="00D1032A" w:rsidRDefault="000D3BA1">
            <w:pPr>
              <w:pStyle w:val="TableParagraph"/>
              <w:spacing w:line="227" w:lineRule="exact"/>
              <w:ind w:left="107"/>
              <w:rPr>
                <w:sz w:val="20"/>
              </w:rPr>
            </w:pPr>
            <w:r>
              <w:rPr>
                <w:sz w:val="20"/>
              </w:rPr>
              <w:t>245</w:t>
            </w:r>
          </w:p>
        </w:tc>
      </w:tr>
      <w:tr w:rsidR="00D1032A">
        <w:trPr>
          <w:trHeight w:val="230"/>
        </w:trPr>
        <w:tc>
          <w:tcPr>
            <w:tcW w:w="1527" w:type="dxa"/>
          </w:tcPr>
          <w:p w:rsidR="00D1032A" w:rsidRDefault="000D3BA1">
            <w:pPr>
              <w:pStyle w:val="TableParagraph"/>
              <w:spacing w:line="210" w:lineRule="exact"/>
              <w:ind w:left="107"/>
              <w:rPr>
                <w:sz w:val="20"/>
              </w:rPr>
            </w:pPr>
            <w:r>
              <w:rPr>
                <w:sz w:val="20"/>
              </w:rPr>
              <w:t>Ön Lisans</w:t>
            </w:r>
          </w:p>
        </w:tc>
        <w:tc>
          <w:tcPr>
            <w:tcW w:w="1134" w:type="dxa"/>
          </w:tcPr>
          <w:p w:rsidR="00D1032A" w:rsidRDefault="000D3BA1">
            <w:pPr>
              <w:pStyle w:val="TableParagraph"/>
              <w:spacing w:line="210" w:lineRule="exact"/>
              <w:ind w:left="107"/>
              <w:rPr>
                <w:sz w:val="20"/>
              </w:rPr>
            </w:pPr>
            <w:r>
              <w:rPr>
                <w:sz w:val="20"/>
              </w:rPr>
              <w:t>47</w:t>
            </w:r>
          </w:p>
        </w:tc>
      </w:tr>
      <w:tr w:rsidR="00D1032A">
        <w:trPr>
          <w:trHeight w:val="230"/>
        </w:trPr>
        <w:tc>
          <w:tcPr>
            <w:tcW w:w="1527" w:type="dxa"/>
          </w:tcPr>
          <w:p w:rsidR="00D1032A" w:rsidRDefault="000D3BA1">
            <w:pPr>
              <w:pStyle w:val="TableParagraph"/>
              <w:spacing w:line="210" w:lineRule="exact"/>
              <w:ind w:left="107"/>
              <w:rPr>
                <w:sz w:val="20"/>
              </w:rPr>
            </w:pPr>
            <w:r>
              <w:rPr>
                <w:sz w:val="20"/>
              </w:rPr>
              <w:t>Lisans</w:t>
            </w:r>
          </w:p>
        </w:tc>
        <w:tc>
          <w:tcPr>
            <w:tcW w:w="1134" w:type="dxa"/>
          </w:tcPr>
          <w:p w:rsidR="00D1032A" w:rsidRDefault="000D3BA1">
            <w:pPr>
              <w:pStyle w:val="TableParagraph"/>
              <w:spacing w:line="210" w:lineRule="exact"/>
              <w:ind w:left="107"/>
              <w:rPr>
                <w:sz w:val="20"/>
              </w:rPr>
            </w:pPr>
            <w:r>
              <w:rPr>
                <w:sz w:val="20"/>
              </w:rPr>
              <w:t>107</w:t>
            </w:r>
          </w:p>
        </w:tc>
      </w:tr>
      <w:tr w:rsidR="00D1032A">
        <w:trPr>
          <w:trHeight w:val="230"/>
        </w:trPr>
        <w:tc>
          <w:tcPr>
            <w:tcW w:w="1527" w:type="dxa"/>
          </w:tcPr>
          <w:p w:rsidR="00D1032A" w:rsidRDefault="000D3BA1">
            <w:pPr>
              <w:pStyle w:val="TableParagraph"/>
              <w:spacing w:line="210" w:lineRule="exact"/>
              <w:ind w:left="107"/>
              <w:rPr>
                <w:sz w:val="20"/>
              </w:rPr>
            </w:pPr>
            <w:r>
              <w:rPr>
                <w:sz w:val="20"/>
              </w:rPr>
              <w:t>Lisans üstü</w:t>
            </w:r>
          </w:p>
        </w:tc>
        <w:tc>
          <w:tcPr>
            <w:tcW w:w="1134" w:type="dxa"/>
          </w:tcPr>
          <w:p w:rsidR="00D1032A" w:rsidRDefault="000D3BA1">
            <w:pPr>
              <w:pStyle w:val="TableParagraph"/>
              <w:spacing w:line="210" w:lineRule="exact"/>
              <w:ind w:left="107"/>
              <w:rPr>
                <w:sz w:val="20"/>
              </w:rPr>
            </w:pPr>
            <w:r>
              <w:rPr>
                <w:sz w:val="20"/>
              </w:rPr>
              <w:t>19</w:t>
            </w:r>
          </w:p>
        </w:tc>
      </w:tr>
      <w:tr w:rsidR="00D1032A">
        <w:trPr>
          <w:trHeight w:val="230"/>
        </w:trPr>
        <w:tc>
          <w:tcPr>
            <w:tcW w:w="1527" w:type="dxa"/>
          </w:tcPr>
          <w:p w:rsidR="00D1032A" w:rsidRDefault="000D3BA1">
            <w:pPr>
              <w:pStyle w:val="TableParagraph"/>
              <w:spacing w:line="210" w:lineRule="exact"/>
              <w:ind w:left="107"/>
              <w:rPr>
                <w:sz w:val="20"/>
              </w:rPr>
            </w:pPr>
            <w:r>
              <w:rPr>
                <w:sz w:val="20"/>
              </w:rPr>
              <w:t>Doktora</w:t>
            </w:r>
          </w:p>
        </w:tc>
        <w:tc>
          <w:tcPr>
            <w:tcW w:w="1134" w:type="dxa"/>
          </w:tcPr>
          <w:p w:rsidR="00D1032A" w:rsidRDefault="000D3BA1">
            <w:pPr>
              <w:pStyle w:val="TableParagraph"/>
              <w:spacing w:line="210" w:lineRule="exact"/>
              <w:ind w:left="107"/>
              <w:rPr>
                <w:sz w:val="20"/>
              </w:rPr>
            </w:pPr>
            <w:r>
              <w:rPr>
                <w:sz w:val="20"/>
              </w:rPr>
              <w:t>-</w:t>
            </w:r>
          </w:p>
        </w:tc>
      </w:tr>
      <w:tr w:rsidR="00D1032A">
        <w:trPr>
          <w:trHeight w:val="230"/>
        </w:trPr>
        <w:tc>
          <w:tcPr>
            <w:tcW w:w="1527" w:type="dxa"/>
          </w:tcPr>
          <w:p w:rsidR="00D1032A" w:rsidRDefault="000D3BA1">
            <w:pPr>
              <w:pStyle w:val="TableParagraph"/>
              <w:spacing w:line="210" w:lineRule="exact"/>
              <w:ind w:left="107"/>
              <w:rPr>
                <w:b/>
                <w:sz w:val="20"/>
              </w:rPr>
            </w:pPr>
            <w:r>
              <w:rPr>
                <w:b/>
                <w:sz w:val="20"/>
              </w:rPr>
              <w:t>Toplam</w:t>
            </w:r>
          </w:p>
        </w:tc>
        <w:tc>
          <w:tcPr>
            <w:tcW w:w="1134" w:type="dxa"/>
          </w:tcPr>
          <w:p w:rsidR="00D1032A" w:rsidRDefault="000D3BA1">
            <w:pPr>
              <w:pStyle w:val="TableParagraph"/>
              <w:spacing w:line="210" w:lineRule="exact"/>
              <w:ind w:left="107"/>
              <w:rPr>
                <w:b/>
                <w:sz w:val="20"/>
              </w:rPr>
            </w:pPr>
            <w:r>
              <w:rPr>
                <w:b/>
                <w:sz w:val="20"/>
              </w:rPr>
              <w:t>510</w:t>
            </w:r>
          </w:p>
        </w:tc>
      </w:tr>
    </w:tbl>
    <w:p w:rsidR="00D1032A" w:rsidRDefault="00D1032A">
      <w:pPr>
        <w:pStyle w:val="GvdeMetni"/>
        <w:spacing w:before="1"/>
        <w:rPr>
          <w:sz w:val="24"/>
        </w:rPr>
      </w:pPr>
    </w:p>
    <w:p w:rsidR="00D1032A" w:rsidRDefault="000D3BA1">
      <w:pPr>
        <w:ind w:left="717"/>
        <w:rPr>
          <w:sz w:val="20"/>
        </w:rPr>
      </w:pPr>
      <w:r>
        <w:rPr>
          <w:sz w:val="20"/>
        </w:rPr>
        <w:t>Tablo 1. Büro Elemanı Olarak Çalışan Personelin Eğitim Durumu</w:t>
      </w:r>
    </w:p>
    <w:p w:rsidR="00D1032A" w:rsidRDefault="00D1032A">
      <w:pPr>
        <w:pStyle w:val="GvdeMetni"/>
        <w:spacing w:before="5"/>
        <w:rPr>
          <w:sz w:val="24"/>
        </w:rPr>
      </w:pPr>
    </w:p>
    <w:p w:rsidR="00D1032A" w:rsidRDefault="000D3BA1">
      <w:pPr>
        <w:pStyle w:val="GvdeMetni"/>
        <w:ind w:left="717" w:right="516" w:firstLine="357"/>
        <w:jc w:val="both"/>
      </w:pPr>
      <w:r>
        <w:t>Lisans mezunu personelin, karar alma süreçlerine daha aktif katılabileceği önermesinden hareket edilen çalışma kapsamında, tüm daire müdürlüklerinde yer alan 1 lisans mezunu personel ile derinlemesine görüşme gerçekleştirilmiştir. Sosyal Destek Hizmetleri Müdürlüğü’nün kurulma süreci yapılanmasından dolayı ve derinlemesine görüşme gerçekleştirilecek personelin yönetici statüsünde (müdür ve başkan yardımcısı) olmamasına dikkat edilmesinden dolayı (Muhtarlık İşleri  Müdürlüğünde 1 personelin yer alması ve ilgili personelin lisans mezunu olmaması, Ulaşım Hizmetleri Müdürlüğünde sadece müdürün olması ve personelinin bulunmaması) 23 kişi ile görüşme gerçekleştirilmiştir.</w:t>
      </w:r>
    </w:p>
    <w:p w:rsidR="00D1032A" w:rsidRDefault="00D1032A">
      <w:pPr>
        <w:pStyle w:val="GvdeMetni"/>
        <w:spacing w:before="4"/>
        <w:rPr>
          <w:sz w:val="24"/>
        </w:rPr>
      </w:pPr>
    </w:p>
    <w:p w:rsidR="00D1032A" w:rsidRDefault="000D3BA1">
      <w:pPr>
        <w:pStyle w:val="GvdeMetni"/>
        <w:spacing w:before="1"/>
        <w:ind w:left="717" w:right="515" w:firstLine="357"/>
        <w:jc w:val="both"/>
      </w:pPr>
      <w:r>
        <w:t>Araştırmamızda mülakat veri toplama tekniğinden yararlanılmıştır. Biçimsel mülakat türü kullanılmıştır. Daha önceden belirlenmiş standart bir soru seti hazırlanmış</w:t>
      </w:r>
      <w:r>
        <w:rPr>
          <w:vertAlign w:val="superscript"/>
        </w:rPr>
        <w:t>2</w:t>
      </w:r>
      <w:r>
        <w:t xml:space="preserve"> ve mülakatçı soruları okuyup cevapları kayda geçirmiştir (Altunışık vd. 2007: 84). Mülakatta sorulacak sorular</w:t>
      </w:r>
    </w:p>
    <w:p w:rsidR="00D1032A" w:rsidRDefault="00574B9B">
      <w:pPr>
        <w:pStyle w:val="GvdeMetni"/>
        <w:spacing w:before="2"/>
        <w:rPr>
          <w:sz w:val="19"/>
        </w:rPr>
      </w:pPr>
      <w:r>
        <w:rPr>
          <w:noProof/>
          <w:lang w:eastAsia="tr-TR"/>
        </w:rPr>
        <mc:AlternateContent>
          <mc:Choice Requires="wps">
            <w:drawing>
              <wp:anchor distT="0" distB="0" distL="0" distR="0" simplePos="0" relativeHeight="487587840" behindDoc="1" locked="0" layoutInCell="1" allowOverlap="1">
                <wp:simplePos x="0" y="0"/>
                <wp:positionH relativeFrom="page">
                  <wp:posOffset>899795</wp:posOffset>
                </wp:positionH>
                <wp:positionV relativeFrom="paragraph">
                  <wp:posOffset>165100</wp:posOffset>
                </wp:positionV>
                <wp:extent cx="1828800" cy="6985"/>
                <wp:effectExtent l="0" t="0" r="0"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B179" id="Rectangle 20" o:spid="_x0000_s1026" style="position:absolute;margin-left:70.85pt;margin-top:13pt;width:2in;height:.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" fillcolor="black" stroked="f">
                <w10:wrap type="topAndBottom" anchorx="page"/>
              </v:rect>
            </w:pict>
          </mc:Fallback>
        </mc:AlternateContent>
      </w:r>
    </w:p>
    <w:p w:rsidR="00D1032A" w:rsidRDefault="000D3BA1">
      <w:pPr>
        <w:spacing w:before="64"/>
        <w:ind w:left="717"/>
        <w:rPr>
          <w:sz w:val="20"/>
        </w:rPr>
      </w:pPr>
      <w:r>
        <w:rPr>
          <w:sz w:val="20"/>
          <w:vertAlign w:val="superscript"/>
        </w:rPr>
        <w:t>1</w:t>
      </w:r>
      <w:r>
        <w:rPr>
          <w:sz w:val="20"/>
        </w:rPr>
        <w:t xml:space="preserve"> Büyükçekmece Belediyesi İnsan Kaynakları ve Eğitim Müdürlüğü verilerinden yararlanılmıştır.</w:t>
      </w:r>
    </w:p>
    <w:p w:rsidR="00D1032A" w:rsidRDefault="000D3BA1">
      <w:pPr>
        <w:ind w:left="717"/>
        <w:rPr>
          <w:sz w:val="20"/>
        </w:rPr>
      </w:pPr>
      <w:r>
        <w:rPr>
          <w:sz w:val="20"/>
          <w:vertAlign w:val="superscript"/>
        </w:rPr>
        <w:t>2</w:t>
      </w:r>
      <w:r>
        <w:rPr>
          <w:sz w:val="20"/>
        </w:rPr>
        <w:t xml:space="preserve"> Görüşme soruları Ek 1’de yer almaktadır.</w:t>
      </w:r>
    </w:p>
    <w:p w:rsidR="00D1032A" w:rsidRDefault="00D1032A">
      <w:pPr>
        <w:rPr>
          <w:sz w:val="20"/>
        </w:rPr>
        <w:sectPr w:rsidR="00D1032A">
          <w:pgSz w:w="11910" w:h="16840"/>
          <w:pgMar w:top="1320" w:right="900" w:bottom="280" w:left="700" w:header="708" w:footer="708" w:gutter="0"/>
          <w:cols w:space="708"/>
        </w:sectPr>
      </w:pPr>
    </w:p>
    <w:p w:rsidR="00D1032A" w:rsidRDefault="000D3BA1">
      <w:pPr>
        <w:pStyle w:val="GvdeMetni"/>
        <w:spacing w:before="75"/>
        <w:ind w:left="717" w:right="514"/>
      </w:pPr>
      <w:r>
        <w:lastRenderedPageBreak/>
        <w:t>belirlenirken araştırma soruları ve hipotezler dikkate alınmıştır. Dolayısıyla örnek kütle anket çalışmalarına göre daha küçüktür.</w:t>
      </w:r>
    </w:p>
    <w:p w:rsidR="00D1032A" w:rsidRDefault="00D1032A">
      <w:pPr>
        <w:pStyle w:val="GvdeMetni"/>
        <w:spacing w:before="4"/>
        <w:rPr>
          <w:sz w:val="24"/>
        </w:rPr>
      </w:pPr>
    </w:p>
    <w:p w:rsidR="00D1032A" w:rsidRDefault="000D3BA1">
      <w:pPr>
        <w:pStyle w:val="GvdeMetni"/>
        <w:ind w:left="717" w:right="513" w:firstLine="357"/>
        <w:jc w:val="both"/>
      </w:pPr>
      <w:r>
        <w:t xml:space="preserve">Mülakatlarda bilindiği gibi güvenirlik özel bir önem taşımaktadır. Mülakatlar bir “mülakatçılar takımı” tarafından yürütülüyorsa, “farklı kişilikteki mülakatçılar farklı düzeyde veri edinecek ve </w:t>
      </w:r>
      <w:r>
        <w:rPr>
          <w:spacing w:val="3"/>
        </w:rPr>
        <w:t xml:space="preserve">bu </w:t>
      </w:r>
      <w:r>
        <w:t>durumda verilerin geçerliliğini tehdit edecektir.” Bu sorunların üstesinden gelebilmek için mülakatı  bir kişi gerçekleştirmiştir. Kişilerin isim ve soyad bilgileri, bilgilerin gizliliği sebebiyle kodlanmıştır. Verilerin gizliliği ve araştırmanın amacı esası konusunda açıklama yapılmış ve güvence verilmiştir. Görüşmeler, Haziran 2017- Eylül 2017 döneminde yapılmıştır. En tercih edilen mülakatlar kısa sürenler olduğundan zamanın kontrol edilmesi gereklidir. Zaman yönetimi araştırmacının sorumluluğundadır. Bu sayılan nedenlerden ötürü her bir görüşme yaklaşık 20 dakika yapılmıştır (Altunışık vd. 2007:</w:t>
      </w:r>
      <w:r>
        <w:rPr>
          <w:spacing w:val="53"/>
        </w:rPr>
        <w:t xml:space="preserve"> </w:t>
      </w:r>
      <w:r>
        <w:t>86-88).</w:t>
      </w:r>
    </w:p>
    <w:p w:rsidR="00D1032A" w:rsidRDefault="00D1032A">
      <w:pPr>
        <w:pStyle w:val="GvdeMetni"/>
        <w:spacing w:before="6"/>
        <w:rPr>
          <w:sz w:val="24"/>
        </w:rPr>
      </w:pPr>
    </w:p>
    <w:p w:rsidR="00D1032A" w:rsidRDefault="000D3BA1">
      <w:pPr>
        <w:pStyle w:val="Balk2"/>
        <w:numPr>
          <w:ilvl w:val="1"/>
          <w:numId w:val="2"/>
        </w:numPr>
        <w:tabs>
          <w:tab w:val="left" w:pos="1462"/>
        </w:tabs>
        <w:ind w:hanging="388"/>
      </w:pPr>
      <w:r>
        <w:t>Personelin Karar Alma Süreçlerine</w:t>
      </w:r>
      <w:r>
        <w:rPr>
          <w:spacing w:val="-22"/>
        </w:rPr>
        <w:t xml:space="preserve"> </w:t>
      </w:r>
      <w:r>
        <w:t>Katılımı</w:t>
      </w:r>
    </w:p>
    <w:p w:rsidR="00D1032A" w:rsidRDefault="00D1032A">
      <w:pPr>
        <w:pStyle w:val="GvdeMetni"/>
        <w:spacing w:before="2"/>
        <w:rPr>
          <w:b/>
          <w:i/>
          <w:sz w:val="24"/>
        </w:rPr>
      </w:pPr>
    </w:p>
    <w:p w:rsidR="00D1032A" w:rsidRDefault="000D3BA1">
      <w:pPr>
        <w:pStyle w:val="GvdeMetni"/>
        <w:ind w:left="717" w:right="513" w:firstLine="357"/>
        <w:jc w:val="both"/>
      </w:pPr>
      <w:r>
        <w:t>Katılımın amacı, toplumsal yaşamı dolaysız olarak ilgilendiren tüm kararların tepeden inme yönetim modeliyle alınmasının arındırılması şeklinde somutlaştırılmaktadır (Öner, 2001: 52). Yerel yönetimlerde çalışanların katılımını da, aynı anlayışla formüle edebilmemiz mümkündür. Yerel yönetimlerde, üst yönetimin alacağı ve kamu yararına aykırı nitelikteki kararların önlenmesi ya da gerçekleştirilecek faaliyetlerin önceliklerinin belirlenmesi gibi kararların tüm aşamalarında  çalışanların katılımını önemli</w:t>
      </w:r>
      <w:r>
        <w:rPr>
          <w:spacing w:val="-3"/>
        </w:rPr>
        <w:t xml:space="preserve"> </w:t>
      </w:r>
      <w:r>
        <w:t>kılmaktadır.</w:t>
      </w:r>
    </w:p>
    <w:p w:rsidR="00D1032A" w:rsidRDefault="00D1032A">
      <w:pPr>
        <w:pStyle w:val="GvdeMetni"/>
        <w:spacing w:before="4"/>
        <w:rPr>
          <w:sz w:val="24"/>
        </w:rPr>
      </w:pPr>
    </w:p>
    <w:p w:rsidR="00D1032A" w:rsidRDefault="000D3BA1">
      <w:pPr>
        <w:ind w:left="717" w:right="513" w:firstLine="357"/>
        <w:jc w:val="both"/>
      </w:pPr>
      <w:r>
        <w:t>Müdürlüklerinde gerçekleştirilen faaliyet/proje vb. etkinlikler ile iş ve işlemlerinde fikirlerinin alınıp alınmadığına yönelik soruya yönelik olarak, görüşme yapılan 23 personelden 16’sı fikirlerinin alındığını, 1’i kısmen fikirlerinin alındığını, 1’i fikirlerinin alınmasına gerek olmadığını,  5’i fikirlerinin alınmadığını beyan etmiştir. Uzmanlık gerektiren teknik müdürlükler (Hukuk İşleri Müdürlüğü, Kentsel Tasarım Müdürlüğü, Plan ve Proje Müdürlüğü, vb.) fikirlerinin alınma nedenlerini; “</w:t>
      </w:r>
      <w:r>
        <w:rPr>
          <w:i/>
        </w:rPr>
        <w:t>Müdürlüğümüzün faaliyet alanı, ekip çalışmasını gerekli kılmaktadır. Bu sebeple görüşlerimizi daha rahat ifade edebiliyoruz. Bu anlamda, istisnai bir müdürlük olduğumuzu düşünüyorum”</w:t>
      </w:r>
      <w:r>
        <w:rPr>
          <w:i/>
          <w:spacing w:val="-8"/>
        </w:rPr>
        <w:t xml:space="preserve"> </w:t>
      </w:r>
      <w:r>
        <w:t>ya</w:t>
      </w:r>
      <w:r>
        <w:rPr>
          <w:spacing w:val="-10"/>
        </w:rPr>
        <w:t xml:space="preserve"> </w:t>
      </w:r>
      <w:r>
        <w:t>da</w:t>
      </w:r>
      <w:r>
        <w:rPr>
          <w:spacing w:val="-10"/>
        </w:rPr>
        <w:t xml:space="preserve"> </w:t>
      </w:r>
      <w:r>
        <w:rPr>
          <w:i/>
        </w:rPr>
        <w:t>“Yaptığımız</w:t>
      </w:r>
      <w:r>
        <w:rPr>
          <w:i/>
          <w:spacing w:val="-8"/>
        </w:rPr>
        <w:t xml:space="preserve"> </w:t>
      </w:r>
      <w:r>
        <w:rPr>
          <w:i/>
        </w:rPr>
        <w:t>işler</w:t>
      </w:r>
      <w:r>
        <w:rPr>
          <w:i/>
          <w:spacing w:val="-10"/>
        </w:rPr>
        <w:t xml:space="preserve"> </w:t>
      </w:r>
      <w:r>
        <w:rPr>
          <w:i/>
        </w:rPr>
        <w:t>teknik</w:t>
      </w:r>
      <w:r>
        <w:rPr>
          <w:i/>
          <w:spacing w:val="-5"/>
        </w:rPr>
        <w:t xml:space="preserve"> </w:t>
      </w:r>
      <w:r>
        <w:rPr>
          <w:i/>
        </w:rPr>
        <w:t>olduğu</w:t>
      </w:r>
      <w:r>
        <w:rPr>
          <w:i/>
          <w:spacing w:val="-7"/>
        </w:rPr>
        <w:t xml:space="preserve"> </w:t>
      </w:r>
      <w:r>
        <w:rPr>
          <w:i/>
        </w:rPr>
        <w:t>için</w:t>
      </w:r>
      <w:r>
        <w:rPr>
          <w:i/>
          <w:spacing w:val="-7"/>
        </w:rPr>
        <w:t xml:space="preserve"> </w:t>
      </w:r>
      <w:r>
        <w:rPr>
          <w:i/>
        </w:rPr>
        <w:t>fikirlerim</w:t>
      </w:r>
      <w:r>
        <w:rPr>
          <w:i/>
          <w:spacing w:val="-8"/>
        </w:rPr>
        <w:t xml:space="preserve"> </w:t>
      </w:r>
      <w:r>
        <w:rPr>
          <w:i/>
        </w:rPr>
        <w:t>alınıyor”</w:t>
      </w:r>
      <w:r>
        <w:rPr>
          <w:i/>
          <w:spacing w:val="-8"/>
        </w:rPr>
        <w:t xml:space="preserve"> </w:t>
      </w:r>
      <w:r>
        <w:t>şeklinde</w:t>
      </w:r>
      <w:r>
        <w:rPr>
          <w:spacing w:val="-10"/>
        </w:rPr>
        <w:t xml:space="preserve"> </w:t>
      </w:r>
      <w:r>
        <w:t>ifade</w:t>
      </w:r>
      <w:r>
        <w:rPr>
          <w:spacing w:val="-9"/>
        </w:rPr>
        <w:t xml:space="preserve"> </w:t>
      </w:r>
      <w:r>
        <w:t>etmişlerdir. Fikirlerinin alınmadığını ifade eden ve 27 yıldır memur olarak görev yapan A.K, “</w:t>
      </w:r>
      <w:r>
        <w:rPr>
          <w:i/>
        </w:rPr>
        <w:t xml:space="preserve">Proje Müdürlüğü değiliz. Fikrimin alınmasına gerek yok” </w:t>
      </w:r>
      <w:r>
        <w:t>şeklinde görüşlerini ifade etmiştir. Personelin, belli bir alanda uzmanlık</w:t>
      </w:r>
      <w:r>
        <w:rPr>
          <w:spacing w:val="-8"/>
        </w:rPr>
        <w:t xml:space="preserve"> </w:t>
      </w:r>
      <w:r>
        <w:t>gerektiren</w:t>
      </w:r>
      <w:r>
        <w:rPr>
          <w:spacing w:val="-8"/>
        </w:rPr>
        <w:t xml:space="preserve"> </w:t>
      </w:r>
      <w:r>
        <w:t>konularda</w:t>
      </w:r>
      <w:r>
        <w:rPr>
          <w:spacing w:val="-2"/>
        </w:rPr>
        <w:t xml:space="preserve"> </w:t>
      </w:r>
      <w:r>
        <w:t>kendisini</w:t>
      </w:r>
      <w:r>
        <w:rPr>
          <w:spacing w:val="-2"/>
        </w:rPr>
        <w:t xml:space="preserve"> </w:t>
      </w:r>
      <w:r>
        <w:t>daha</w:t>
      </w:r>
      <w:r>
        <w:rPr>
          <w:spacing w:val="-5"/>
        </w:rPr>
        <w:t xml:space="preserve"> </w:t>
      </w:r>
      <w:r>
        <w:t>iyi</w:t>
      </w:r>
      <w:r>
        <w:rPr>
          <w:spacing w:val="-9"/>
        </w:rPr>
        <w:t xml:space="preserve"> </w:t>
      </w:r>
      <w:r>
        <w:t>ifade</w:t>
      </w:r>
      <w:r>
        <w:rPr>
          <w:spacing w:val="-10"/>
        </w:rPr>
        <w:t xml:space="preserve"> </w:t>
      </w:r>
      <w:r>
        <w:t>edebildiği</w:t>
      </w:r>
      <w:r>
        <w:rPr>
          <w:spacing w:val="-7"/>
        </w:rPr>
        <w:t xml:space="preserve"> </w:t>
      </w:r>
      <w:r>
        <w:t>anlaşılmıştır.</w:t>
      </w:r>
    </w:p>
    <w:p w:rsidR="00D1032A" w:rsidRDefault="00D1032A">
      <w:pPr>
        <w:pStyle w:val="GvdeMetni"/>
        <w:spacing w:before="4"/>
        <w:rPr>
          <w:sz w:val="24"/>
        </w:rPr>
      </w:pPr>
    </w:p>
    <w:p w:rsidR="00D1032A" w:rsidRDefault="000D3BA1">
      <w:pPr>
        <w:pStyle w:val="GvdeMetni"/>
        <w:ind w:left="717" w:right="515" w:firstLine="357"/>
        <w:jc w:val="both"/>
      </w:pPr>
      <w:r>
        <w:t>Müdürlük personellerinin gerçekleştireceği faaliyetler ile ilgili düzenli aralıklarla, etkinlik planlama ve faaliyet değerlendirme toplantıları gerçekleştirip gerçekleştirmediğine yönelik soruya, kapsamlı etkinliklerde etkinlik planlama ve faaliyet değerlendirme toplantılarının gerçekleştirildiği bilgisi verilmiştir. Konuyla ilgili olarak, Özel Kalem Müdürlüğünde çalışan M.Ö, “Haber değeri olan önemli etkinliklerde etkinlik planlama toplantılarının yapıldığı” nı belirtmiştir. Bir başka personel ise; “</w:t>
      </w:r>
      <w:r>
        <w:rPr>
          <w:i/>
        </w:rPr>
        <w:t>Birim içerisinde mesai saatleri içerisinde sürekli bilgi paylaşımı var. Ancak bunu toplantı şeklinde yapamıyoruz</w:t>
      </w:r>
      <w:r>
        <w:t>”, şeklinde belirtmiştir. Görüşme yapılan personellerden büyük bir çoğunluğu, iş yoğunluğu sebebiyle bu toplantıların gerçekleştirilemediğini ve mekânsal yakınlık sebebiyle çalışma arkadaşlarıyla mesai saatleri içerisinde bilgi paylaşımını gerçekleştirebildiklerini beyan etmiştir.</w:t>
      </w:r>
    </w:p>
    <w:p w:rsidR="00D1032A" w:rsidRDefault="00D1032A">
      <w:pPr>
        <w:pStyle w:val="GvdeMetni"/>
        <w:spacing w:before="4"/>
        <w:rPr>
          <w:sz w:val="24"/>
        </w:rPr>
      </w:pPr>
    </w:p>
    <w:p w:rsidR="00D1032A" w:rsidRDefault="000D3BA1">
      <w:pPr>
        <w:pStyle w:val="GvdeMetni"/>
        <w:spacing w:before="1"/>
        <w:ind w:left="717" w:right="516" w:firstLine="357"/>
        <w:jc w:val="both"/>
      </w:pPr>
      <w:r>
        <w:t>Faaliyetlerin projelendirme aşamalarında fikirlerinize önem verildiğini düşünüyor musunuz?, şeklindeki soruya, 14 personel olumlu cevap verirken, 3 personel kısmen önem verildiğini belirtmiştir, 6 personel de ilgili soruya olumsuz cevap vermişlerdir.</w:t>
      </w:r>
    </w:p>
    <w:p w:rsidR="00D1032A" w:rsidRDefault="00D1032A">
      <w:pPr>
        <w:pStyle w:val="GvdeMetni"/>
        <w:spacing w:before="7"/>
        <w:rPr>
          <w:sz w:val="24"/>
        </w:rPr>
      </w:pPr>
    </w:p>
    <w:p w:rsidR="00D1032A" w:rsidRDefault="000D3BA1">
      <w:pPr>
        <w:pStyle w:val="Balk2"/>
        <w:numPr>
          <w:ilvl w:val="1"/>
          <w:numId w:val="2"/>
        </w:numPr>
        <w:tabs>
          <w:tab w:val="left" w:pos="1462"/>
        </w:tabs>
        <w:ind w:hanging="388"/>
      </w:pPr>
      <w:r>
        <w:t>Personelin Stratejik Plan Hakkındaki</w:t>
      </w:r>
      <w:r>
        <w:rPr>
          <w:spacing w:val="-25"/>
        </w:rPr>
        <w:t xml:space="preserve"> </w:t>
      </w:r>
      <w:r>
        <w:t>Görüşleri</w:t>
      </w:r>
    </w:p>
    <w:p w:rsidR="00D1032A" w:rsidRDefault="00D1032A">
      <w:pPr>
        <w:pStyle w:val="GvdeMetni"/>
        <w:spacing w:before="1"/>
        <w:rPr>
          <w:b/>
          <w:i/>
          <w:sz w:val="24"/>
        </w:rPr>
      </w:pPr>
    </w:p>
    <w:p w:rsidR="00D1032A" w:rsidRDefault="000D3BA1">
      <w:pPr>
        <w:pStyle w:val="GvdeMetni"/>
        <w:ind w:left="717" w:right="513" w:firstLine="357"/>
        <w:jc w:val="both"/>
      </w:pPr>
      <w:r>
        <w:t>Belediyelerin anayasası olarak nitelendirilen ve 5 yıllık işleyişine yön vermesi amacıyla ortaya konan stratejik plana ilişkin farkındalığın ve planın gerçekleştirilmesi noktasında personelin katılım düzeyini</w:t>
      </w:r>
      <w:r>
        <w:rPr>
          <w:spacing w:val="-12"/>
        </w:rPr>
        <w:t xml:space="preserve"> </w:t>
      </w:r>
      <w:r>
        <w:t>ölçmeye</w:t>
      </w:r>
      <w:r>
        <w:rPr>
          <w:spacing w:val="-9"/>
        </w:rPr>
        <w:t xml:space="preserve"> </w:t>
      </w:r>
      <w:r>
        <w:t>yönelik</w:t>
      </w:r>
      <w:r>
        <w:rPr>
          <w:spacing w:val="-12"/>
        </w:rPr>
        <w:t xml:space="preserve"> </w:t>
      </w:r>
      <w:r>
        <w:t>sorular</w:t>
      </w:r>
      <w:r>
        <w:rPr>
          <w:spacing w:val="-11"/>
        </w:rPr>
        <w:t xml:space="preserve"> </w:t>
      </w:r>
      <w:r>
        <w:t>sorulmuştur.</w:t>
      </w:r>
      <w:r>
        <w:rPr>
          <w:spacing w:val="-6"/>
        </w:rPr>
        <w:t xml:space="preserve"> </w:t>
      </w:r>
      <w:r>
        <w:t>İlk</w:t>
      </w:r>
      <w:r>
        <w:rPr>
          <w:spacing w:val="-7"/>
        </w:rPr>
        <w:t xml:space="preserve"> </w:t>
      </w:r>
      <w:r>
        <w:t>olarak,</w:t>
      </w:r>
      <w:r>
        <w:rPr>
          <w:spacing w:val="-6"/>
        </w:rPr>
        <w:t xml:space="preserve"> </w:t>
      </w:r>
      <w:r>
        <w:t>“Stratejik</w:t>
      </w:r>
      <w:r>
        <w:rPr>
          <w:spacing w:val="-12"/>
        </w:rPr>
        <w:t xml:space="preserve"> </w:t>
      </w:r>
      <w:r>
        <w:t>Plan</w:t>
      </w:r>
      <w:r>
        <w:rPr>
          <w:spacing w:val="-6"/>
        </w:rPr>
        <w:t xml:space="preserve"> </w:t>
      </w:r>
      <w:r>
        <w:t>ve</w:t>
      </w:r>
      <w:r>
        <w:rPr>
          <w:spacing w:val="-14"/>
        </w:rPr>
        <w:t xml:space="preserve"> </w:t>
      </w:r>
      <w:r>
        <w:t>Faaliyet</w:t>
      </w:r>
      <w:r>
        <w:rPr>
          <w:spacing w:val="-8"/>
        </w:rPr>
        <w:t xml:space="preserve"> </w:t>
      </w:r>
      <w:r>
        <w:t>Programı</w:t>
      </w:r>
      <w:r>
        <w:rPr>
          <w:spacing w:val="-7"/>
        </w:rPr>
        <w:t xml:space="preserve"> </w:t>
      </w:r>
      <w:r>
        <w:t>hakkında bilginiz</w:t>
      </w:r>
      <w:r>
        <w:rPr>
          <w:spacing w:val="17"/>
        </w:rPr>
        <w:t xml:space="preserve"> </w:t>
      </w:r>
      <w:r>
        <w:t>var</w:t>
      </w:r>
      <w:r>
        <w:rPr>
          <w:spacing w:val="19"/>
        </w:rPr>
        <w:t xml:space="preserve"> </w:t>
      </w:r>
      <w:r>
        <w:rPr>
          <w:spacing w:val="-3"/>
        </w:rPr>
        <w:t>mı?”</w:t>
      </w:r>
      <w:r>
        <w:rPr>
          <w:spacing w:val="13"/>
        </w:rPr>
        <w:t xml:space="preserve"> </w:t>
      </w:r>
      <w:r>
        <w:t>şeklindeki</w:t>
      </w:r>
      <w:r>
        <w:rPr>
          <w:spacing w:val="17"/>
        </w:rPr>
        <w:t xml:space="preserve"> </w:t>
      </w:r>
      <w:r>
        <w:t>soruya;</w:t>
      </w:r>
      <w:r>
        <w:rPr>
          <w:spacing w:val="17"/>
        </w:rPr>
        <w:t xml:space="preserve"> </w:t>
      </w:r>
      <w:r>
        <w:t>görüşme</w:t>
      </w:r>
      <w:r>
        <w:rPr>
          <w:spacing w:val="17"/>
        </w:rPr>
        <w:t xml:space="preserve"> </w:t>
      </w:r>
      <w:r>
        <w:t>yapılan</w:t>
      </w:r>
      <w:r>
        <w:rPr>
          <w:spacing w:val="17"/>
        </w:rPr>
        <w:t xml:space="preserve"> </w:t>
      </w:r>
      <w:r>
        <w:t>23</w:t>
      </w:r>
      <w:r>
        <w:rPr>
          <w:spacing w:val="19"/>
        </w:rPr>
        <w:t xml:space="preserve"> </w:t>
      </w:r>
      <w:r>
        <w:t>personelden</w:t>
      </w:r>
      <w:r>
        <w:rPr>
          <w:spacing w:val="17"/>
        </w:rPr>
        <w:t xml:space="preserve"> </w:t>
      </w:r>
      <w:r>
        <w:t>6’sı</w:t>
      </w:r>
      <w:r>
        <w:rPr>
          <w:spacing w:val="16"/>
        </w:rPr>
        <w:t xml:space="preserve"> </w:t>
      </w:r>
      <w:r>
        <w:t>bilgisi</w:t>
      </w:r>
      <w:r>
        <w:rPr>
          <w:spacing w:val="17"/>
        </w:rPr>
        <w:t xml:space="preserve"> </w:t>
      </w:r>
      <w:r>
        <w:t>olduğunu</w:t>
      </w:r>
      <w:r>
        <w:rPr>
          <w:spacing w:val="18"/>
        </w:rPr>
        <w:t xml:space="preserve"> </w:t>
      </w:r>
      <w:r>
        <w:t>ve</w:t>
      </w:r>
      <w:r>
        <w:rPr>
          <w:spacing w:val="11"/>
        </w:rPr>
        <w:t xml:space="preserve"> </w:t>
      </w:r>
      <w:r>
        <w:t>sadece</w:t>
      </w:r>
    </w:p>
    <w:p w:rsidR="00D1032A" w:rsidRDefault="00D1032A">
      <w:pPr>
        <w:jc w:val="both"/>
        <w:sectPr w:rsidR="00D1032A">
          <w:pgSz w:w="11910" w:h="16840"/>
          <w:pgMar w:top="1320" w:right="900" w:bottom="280" w:left="700" w:header="708" w:footer="708" w:gutter="0"/>
          <w:cols w:space="708"/>
        </w:sectPr>
      </w:pPr>
    </w:p>
    <w:p w:rsidR="00D1032A" w:rsidRDefault="000D3BA1">
      <w:pPr>
        <w:pStyle w:val="GvdeMetni"/>
        <w:spacing w:before="75"/>
        <w:ind w:left="717" w:right="512"/>
        <w:jc w:val="both"/>
      </w:pPr>
      <w:r>
        <w:lastRenderedPageBreak/>
        <w:t>kendi müdürlüğü ile ilgili kısmı okuduğunu belirtirken, 7’si içeriği hakkında bilgisi olmadığını, 9’u okumadığını,</w:t>
      </w:r>
      <w:r>
        <w:rPr>
          <w:spacing w:val="-1"/>
        </w:rPr>
        <w:t xml:space="preserve"> </w:t>
      </w:r>
      <w:r>
        <w:t>1’i kısmen</w:t>
      </w:r>
      <w:r>
        <w:rPr>
          <w:spacing w:val="1"/>
        </w:rPr>
        <w:t xml:space="preserve"> </w:t>
      </w:r>
      <w:r>
        <w:t>bilgi</w:t>
      </w:r>
      <w:r>
        <w:rPr>
          <w:spacing w:val="1"/>
        </w:rPr>
        <w:t xml:space="preserve"> </w:t>
      </w:r>
      <w:r>
        <w:t>sahibi</w:t>
      </w:r>
      <w:r>
        <w:rPr>
          <w:spacing w:val="1"/>
        </w:rPr>
        <w:t xml:space="preserve"> </w:t>
      </w:r>
      <w:r>
        <w:t>olduğunu</w:t>
      </w:r>
      <w:r>
        <w:rPr>
          <w:spacing w:val="2"/>
        </w:rPr>
        <w:t xml:space="preserve"> </w:t>
      </w:r>
      <w:r>
        <w:t>ifade</w:t>
      </w:r>
      <w:r>
        <w:rPr>
          <w:spacing w:val="1"/>
        </w:rPr>
        <w:t xml:space="preserve"> </w:t>
      </w:r>
      <w:r>
        <w:t>etmiştir.</w:t>
      </w:r>
      <w:r>
        <w:rPr>
          <w:spacing w:val="2"/>
        </w:rPr>
        <w:t xml:space="preserve"> </w:t>
      </w:r>
      <w:r>
        <w:t>Bir</w:t>
      </w:r>
      <w:r>
        <w:rPr>
          <w:spacing w:val="-6"/>
        </w:rPr>
        <w:t xml:space="preserve"> </w:t>
      </w:r>
      <w:r>
        <w:t>personel,</w:t>
      </w:r>
      <w:r>
        <w:rPr>
          <w:spacing w:val="-8"/>
        </w:rPr>
        <w:t xml:space="preserve"> </w:t>
      </w:r>
      <w:r>
        <w:t>stratejik</w:t>
      </w:r>
      <w:r>
        <w:rPr>
          <w:spacing w:val="-7"/>
        </w:rPr>
        <w:t xml:space="preserve"> </w:t>
      </w:r>
      <w:r>
        <w:t>plan</w:t>
      </w:r>
      <w:r>
        <w:rPr>
          <w:spacing w:val="-10"/>
        </w:rPr>
        <w:t xml:space="preserve"> </w:t>
      </w:r>
      <w:r>
        <w:t>ile</w:t>
      </w:r>
      <w:r>
        <w:rPr>
          <w:spacing w:val="-15"/>
        </w:rPr>
        <w:t xml:space="preserve"> </w:t>
      </w:r>
      <w:r>
        <w:t>ilgili</w:t>
      </w:r>
      <w:r>
        <w:rPr>
          <w:spacing w:val="-12"/>
        </w:rPr>
        <w:t xml:space="preserve"> </w:t>
      </w:r>
      <w:r>
        <w:t>bilgisi olup olmadığına yönelik soruya; “</w:t>
      </w:r>
      <w:r>
        <w:rPr>
          <w:i/>
        </w:rPr>
        <w:t>Okumadım, nereden ulaşılır bilmiyorum</w:t>
      </w:r>
      <w:r>
        <w:t>” şeklinde yanıtlarken, bir diğer personelde, “</w:t>
      </w:r>
      <w:r>
        <w:rPr>
          <w:i/>
        </w:rPr>
        <w:t>Öyle bir şey var. Ama tam bilgim yok</w:t>
      </w:r>
      <w:r>
        <w:t>” şeklinde ilgili soruyu yanıtlamıştır. Araştırmamız sonucunda personelin toplam % 69’u “içerik hakkında bilgisi olmadığı” veya “okumadığı” şeklinde cevap</w:t>
      </w:r>
      <w:r>
        <w:rPr>
          <w:spacing w:val="-1"/>
        </w:rPr>
        <w:t xml:space="preserve"> </w:t>
      </w:r>
      <w:r>
        <w:t>vermiştir.</w:t>
      </w:r>
    </w:p>
    <w:p w:rsidR="00D1032A" w:rsidRDefault="00D1032A">
      <w:pPr>
        <w:pStyle w:val="GvdeMetni"/>
        <w:spacing w:before="4"/>
        <w:rPr>
          <w:sz w:val="24"/>
        </w:rPr>
      </w:pPr>
    </w:p>
    <w:p w:rsidR="00D1032A" w:rsidRDefault="000D3BA1">
      <w:pPr>
        <w:ind w:left="717" w:right="514" w:firstLine="357"/>
        <w:jc w:val="both"/>
      </w:pPr>
      <w:r>
        <w:t>Araştırmamızı doğrular nitelikte Büyükçekmece Belediyesi’nin 2016 yılında kurum içinde 515 personel üzerinde yaptığı anket sonuçlarına bakıldığında, “Stratejik Plan, İç Kontrol Eylem Planının varlığı hakkında” bilgi sahibi olup olmadıklarına yönelik soruya; ilgili personelin %51’i “planları duymadım”, % 31’i ise “planları duydum” şeklinde cevap vermiştir. Bahsi geçen araştırmada “Plan kitaplarının incelenip incelenmediğini ölçmeye yönelik soruya” katılımcıların %56'sı olumsuz cevap vermiştir Anket sonuçlarının yer aldığı raporda, personellerin planların isimlerini duymamalarına ilişkin olarak; "</w:t>
      </w:r>
      <w:r>
        <w:rPr>
          <w:i/>
        </w:rPr>
        <w:t xml:space="preserve">bağlı bulunmuş oldukları birim yöneticileri tarafından bilgi verilmemesi ya da eksik bilgi verilmesiyle birlikte kurumsal bazda yapılan planların personele tam olarak tanıtılmaması" </w:t>
      </w:r>
      <w:r>
        <w:t>ihtimalleri üzerinde durulmuştur (Büyükçekmece Belediyesi, 2016: 6-7).</w:t>
      </w:r>
    </w:p>
    <w:p w:rsidR="00D1032A" w:rsidRDefault="000D3BA1">
      <w:pPr>
        <w:pStyle w:val="GvdeMetni"/>
        <w:spacing w:before="1"/>
        <w:rPr>
          <w:sz w:val="21"/>
        </w:rPr>
      </w:pPr>
      <w:r>
        <w:rPr>
          <w:noProof/>
          <w:lang w:eastAsia="tr-TR"/>
        </w:rPr>
        <w:drawing>
          <wp:anchor distT="0" distB="0" distL="0" distR="0" simplePos="0" relativeHeight="251658240" behindDoc="0" locked="0" layoutInCell="1" allowOverlap="1">
            <wp:simplePos x="0" y="0"/>
            <wp:positionH relativeFrom="page">
              <wp:posOffset>911988</wp:posOffset>
            </wp:positionH>
            <wp:positionV relativeFrom="paragraph">
              <wp:posOffset>178908</wp:posOffset>
            </wp:positionV>
            <wp:extent cx="5041134" cy="215798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041134" cy="2157983"/>
                    </a:xfrm>
                    <a:prstGeom prst="rect">
                      <a:avLst/>
                    </a:prstGeom>
                  </pic:spPr>
                </pic:pic>
              </a:graphicData>
            </a:graphic>
          </wp:anchor>
        </w:drawing>
      </w:r>
    </w:p>
    <w:p w:rsidR="00D1032A" w:rsidRDefault="00D1032A">
      <w:pPr>
        <w:pStyle w:val="GvdeMetni"/>
        <w:rPr>
          <w:sz w:val="20"/>
        </w:rPr>
      </w:pPr>
    </w:p>
    <w:p w:rsidR="00D1032A" w:rsidRDefault="00574B9B">
      <w:pPr>
        <w:pStyle w:val="GvdeMetni"/>
        <w:spacing w:before="8"/>
        <w:rPr>
          <w:sz w:val="13"/>
        </w:rPr>
      </w:pPr>
      <w:r>
        <w:rPr>
          <w:noProof/>
          <w:lang w:eastAsia="tr-TR"/>
        </w:rPr>
        <mc:AlternateContent>
          <mc:Choice Requires="wpg">
            <w:drawing>
              <wp:anchor distT="0" distB="0" distL="0" distR="0" simplePos="0" relativeHeight="487592448" behindDoc="1" locked="0" layoutInCell="1" allowOverlap="1">
                <wp:simplePos x="0" y="0"/>
                <wp:positionH relativeFrom="page">
                  <wp:posOffset>1412240</wp:posOffset>
                </wp:positionH>
                <wp:positionV relativeFrom="paragraph">
                  <wp:posOffset>125095</wp:posOffset>
                </wp:positionV>
                <wp:extent cx="3989705" cy="21780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9705" cy="2178050"/>
                          <a:chOff x="2224" y="197"/>
                          <a:chExt cx="6283" cy="3430"/>
                        </a:xfrm>
                      </wpg:grpSpPr>
                      <pic:pic xmlns:pic="http://schemas.openxmlformats.org/drawingml/2006/picture">
                        <pic:nvPicPr>
                          <pic:cNvPr id="3"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24" y="198"/>
                            <a:ext cx="6277" cy="34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39" y="1628"/>
                            <a:ext cx="813" cy="13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02" y="1755"/>
                            <a:ext cx="1441" cy="15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37" y="1678"/>
                            <a:ext cx="402" cy="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58" y="1665"/>
                            <a:ext cx="281" cy="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95" y="1628"/>
                            <a:ext cx="245" cy="813"/>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3"/>
                        <wps:cNvSpPr>
                          <a:spLocks/>
                        </wps:cNvSpPr>
                        <wps:spPr bwMode="auto">
                          <a:xfrm>
                            <a:off x="2668" y="1196"/>
                            <a:ext cx="1308" cy="507"/>
                          </a:xfrm>
                          <a:custGeom>
                            <a:avLst/>
                            <a:gdLst>
                              <a:gd name="T0" fmla="+- 0 3897 2668"/>
                              <a:gd name="T1" fmla="*/ T0 w 1308"/>
                              <a:gd name="T2" fmla="+- 0 1704 1197"/>
                              <a:gd name="T3" fmla="*/ 1704 h 507"/>
                              <a:gd name="T4" fmla="+- 0 3332 2668"/>
                              <a:gd name="T5" fmla="*/ T4 w 1308"/>
                              <a:gd name="T6" fmla="+- 0 1697 1197"/>
                              <a:gd name="T7" fmla="*/ 1697 h 507"/>
                              <a:gd name="T8" fmla="+- 0 3243 2668"/>
                              <a:gd name="T9" fmla="*/ T8 w 1308"/>
                              <a:gd name="T10" fmla="+- 0 1697 1197"/>
                              <a:gd name="T11" fmla="*/ 1697 h 507"/>
                              <a:gd name="T12" fmla="+- 0 3976 2668"/>
                              <a:gd name="T13" fmla="*/ T12 w 1308"/>
                              <a:gd name="T14" fmla="+- 0 1672 1197"/>
                              <a:gd name="T15" fmla="*/ 1672 h 507"/>
                              <a:gd name="T16" fmla="+- 0 2757 2668"/>
                              <a:gd name="T17" fmla="*/ T16 w 1308"/>
                              <a:gd name="T18" fmla="+- 0 1197 1197"/>
                              <a:gd name="T19" fmla="*/ 1197 h 507"/>
                              <a:gd name="T20" fmla="+- 0 2668 2668"/>
                              <a:gd name="T21" fmla="*/ T20 w 1308"/>
                              <a:gd name="T22" fmla="+- 0 1197 1197"/>
                              <a:gd name="T23" fmla="*/ 1197 h 507"/>
                            </a:gdLst>
                            <a:ahLst/>
                            <a:cxnLst>
                              <a:cxn ang="0">
                                <a:pos x="T1" y="T3"/>
                              </a:cxn>
                              <a:cxn ang="0">
                                <a:pos x="T5" y="T7"/>
                              </a:cxn>
                              <a:cxn ang="0">
                                <a:pos x="T9" y="T11"/>
                              </a:cxn>
                              <a:cxn ang="0">
                                <a:pos x="T13" y="T15"/>
                              </a:cxn>
                              <a:cxn ang="0">
                                <a:pos x="T17" y="T19"/>
                              </a:cxn>
                              <a:cxn ang="0">
                                <a:pos x="T21" y="T23"/>
                              </a:cxn>
                            </a:cxnLst>
                            <a:rect l="0" t="0" r="r" b="b"/>
                            <a:pathLst>
                              <a:path w="1308" h="507">
                                <a:moveTo>
                                  <a:pt x="1229" y="507"/>
                                </a:moveTo>
                                <a:lnTo>
                                  <a:pt x="664" y="500"/>
                                </a:lnTo>
                                <a:lnTo>
                                  <a:pt x="575" y="500"/>
                                </a:lnTo>
                                <a:moveTo>
                                  <a:pt x="1308" y="475"/>
                                </a:moveTo>
                                <a:lnTo>
                                  <a:pt x="89"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424" y="1481"/>
                            <a:ext cx="110" cy="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424" y="2464"/>
                            <a:ext cx="110" cy="110"/>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10"/>
                        <wps:cNvSpPr>
                          <a:spLocks noChangeArrowheads="1"/>
                        </wps:cNvSpPr>
                        <wps:spPr bwMode="auto">
                          <a:xfrm>
                            <a:off x="2232" y="201"/>
                            <a:ext cx="6270" cy="3420"/>
                          </a:xfrm>
                          <a:prstGeom prst="rect">
                            <a:avLst/>
                          </a:prstGeom>
                          <a:noFill/>
                          <a:ln w="6350">
                            <a:solidFill>
                              <a:srgbClr val="87878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9"/>
                        <wps:cNvSpPr txBox="1">
                          <a:spLocks noChangeArrowheads="1"/>
                        </wps:cNvSpPr>
                        <wps:spPr bwMode="auto">
                          <a:xfrm>
                            <a:off x="2382" y="1062"/>
                            <a:ext cx="2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32A" w:rsidRDefault="000D3BA1">
                              <w:pPr>
                                <w:spacing w:line="200" w:lineRule="exact"/>
                                <w:rPr>
                                  <w:rFonts w:ascii="Carlito"/>
                                  <w:sz w:val="20"/>
                                </w:rPr>
                              </w:pPr>
                              <w:r>
                                <w:rPr>
                                  <w:rFonts w:ascii="Carlito"/>
                                  <w:sz w:val="20"/>
                                </w:rPr>
                                <w:t>1%</w:t>
                              </w:r>
                            </w:p>
                          </w:txbxContent>
                        </wps:txbx>
                        <wps:bodyPr rot="0" vert="horz" wrap="square" lIns="0" tIns="0" rIns="0" bIns="0" anchor="t" anchorCtr="0" upright="1">
                          <a:noAutofit/>
                        </wps:bodyPr>
                      </wps:wsp>
                      <wps:wsp>
                        <wps:cNvPr id="14" name="Text Box 8"/>
                        <wps:cNvSpPr txBox="1">
                          <a:spLocks noChangeArrowheads="1"/>
                        </wps:cNvSpPr>
                        <wps:spPr bwMode="auto">
                          <a:xfrm>
                            <a:off x="3252" y="449"/>
                            <a:ext cx="4240"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32A" w:rsidRDefault="000D3BA1">
                              <w:pPr>
                                <w:spacing w:line="359" w:lineRule="exact"/>
                                <w:ind w:right="18"/>
                                <w:jc w:val="center"/>
                                <w:rPr>
                                  <w:rFonts w:ascii="Carlito" w:hAnsi="Carlito"/>
                                  <w:b/>
                                  <w:sz w:val="36"/>
                                </w:rPr>
                              </w:pPr>
                              <w:r>
                                <w:rPr>
                                  <w:rFonts w:ascii="Carlito" w:hAnsi="Carlito"/>
                                  <w:b/>
                                  <w:spacing w:val="-4"/>
                                  <w:sz w:val="36"/>
                                </w:rPr>
                                <w:t xml:space="preserve">Yapılan </w:t>
                              </w:r>
                              <w:r>
                                <w:rPr>
                                  <w:rFonts w:ascii="Carlito" w:hAnsi="Carlito"/>
                                  <w:b/>
                                  <w:sz w:val="36"/>
                                </w:rPr>
                                <w:t>Planlara Ait</w:t>
                              </w:r>
                              <w:r>
                                <w:rPr>
                                  <w:rFonts w:ascii="Carlito" w:hAnsi="Carlito"/>
                                  <w:b/>
                                  <w:spacing w:val="-27"/>
                                  <w:sz w:val="36"/>
                                </w:rPr>
                                <w:t xml:space="preserve"> </w:t>
                              </w:r>
                              <w:r>
                                <w:rPr>
                                  <w:rFonts w:ascii="Carlito" w:hAnsi="Carlito"/>
                                  <w:b/>
                                  <w:sz w:val="36"/>
                                </w:rPr>
                                <w:t>Kitapları</w:t>
                              </w:r>
                            </w:p>
                            <w:p w:rsidR="00D1032A" w:rsidRDefault="000D3BA1">
                              <w:pPr>
                                <w:spacing w:line="432" w:lineRule="exact"/>
                                <w:ind w:right="7"/>
                                <w:jc w:val="center"/>
                                <w:rPr>
                                  <w:rFonts w:ascii="Carlito" w:hAnsi="Carlito"/>
                                  <w:b/>
                                  <w:sz w:val="36"/>
                                </w:rPr>
                              </w:pPr>
                              <w:r>
                                <w:rPr>
                                  <w:rFonts w:ascii="Carlito" w:hAnsi="Carlito"/>
                                  <w:b/>
                                  <w:sz w:val="36"/>
                                </w:rPr>
                                <w:t>İncelediniz mi?</w:t>
                              </w:r>
                            </w:p>
                            <w:p w:rsidR="00D1032A" w:rsidRDefault="000D3BA1">
                              <w:pPr>
                                <w:spacing w:before="93" w:line="251" w:lineRule="exact"/>
                                <w:ind w:left="542"/>
                                <w:rPr>
                                  <w:rFonts w:ascii="Carlito"/>
                                  <w:sz w:val="20"/>
                                </w:rPr>
                              </w:pPr>
                              <w:r>
                                <w:rPr>
                                  <w:rFonts w:ascii="Carlito"/>
                                  <w:position w:val="1"/>
                                  <w:sz w:val="20"/>
                                </w:rPr>
                                <w:t xml:space="preserve">4% </w:t>
                              </w:r>
                              <w:r>
                                <w:rPr>
                                  <w:rFonts w:ascii="Carlito"/>
                                  <w:sz w:val="20"/>
                                </w:rPr>
                                <w:t>1%</w:t>
                              </w:r>
                            </w:p>
                          </w:txbxContent>
                        </wps:txbx>
                        <wps:bodyPr rot="0" vert="horz" wrap="square" lIns="0" tIns="0" rIns="0" bIns="0" anchor="t" anchorCtr="0" upright="1">
                          <a:noAutofit/>
                        </wps:bodyPr>
                      </wps:wsp>
                      <wps:wsp>
                        <wps:cNvPr id="15" name="Text Box 7"/>
                        <wps:cNvSpPr txBox="1">
                          <a:spLocks noChangeArrowheads="1"/>
                        </wps:cNvSpPr>
                        <wps:spPr bwMode="auto">
                          <a:xfrm>
                            <a:off x="2968" y="1559"/>
                            <a:ext cx="2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32A" w:rsidRDefault="000D3BA1">
                              <w:pPr>
                                <w:spacing w:line="200" w:lineRule="exact"/>
                                <w:rPr>
                                  <w:rFonts w:ascii="Carlito"/>
                                  <w:sz w:val="20"/>
                                </w:rPr>
                              </w:pPr>
                              <w:r>
                                <w:rPr>
                                  <w:rFonts w:ascii="Carlito"/>
                                  <w:sz w:val="20"/>
                                </w:rPr>
                                <w:t>2%</w:t>
                              </w:r>
                            </w:p>
                          </w:txbxContent>
                        </wps:txbx>
                        <wps:bodyPr rot="0" vert="horz" wrap="square" lIns="0" tIns="0" rIns="0" bIns="0" anchor="t" anchorCtr="0" upright="1">
                          <a:noAutofit/>
                        </wps:bodyPr>
                      </wps:wsp>
                      <wps:wsp>
                        <wps:cNvPr id="16" name="Text Box 6"/>
                        <wps:cNvSpPr txBox="1">
                          <a:spLocks noChangeArrowheads="1"/>
                        </wps:cNvSpPr>
                        <wps:spPr bwMode="auto">
                          <a:xfrm>
                            <a:off x="6585" y="1454"/>
                            <a:ext cx="121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32A" w:rsidRDefault="000D3BA1">
                              <w:pPr>
                                <w:spacing w:line="200" w:lineRule="exact"/>
                                <w:rPr>
                                  <w:rFonts w:ascii="Carlito" w:hAnsi="Carlito"/>
                                  <w:sz w:val="20"/>
                                </w:rPr>
                              </w:pPr>
                              <w:r>
                                <w:rPr>
                                  <w:rFonts w:ascii="Carlito" w:hAnsi="Carlito"/>
                                  <w:sz w:val="20"/>
                                </w:rPr>
                                <w:t>Evet İnceledim</w:t>
                              </w:r>
                            </w:p>
                          </w:txbxContent>
                        </wps:txbx>
                        <wps:bodyPr rot="0" vert="horz" wrap="square" lIns="0" tIns="0" rIns="0" bIns="0" anchor="t" anchorCtr="0" upright="1">
                          <a:noAutofit/>
                        </wps:bodyPr>
                      </wps:wsp>
                      <wps:wsp>
                        <wps:cNvPr id="17" name="Text Box 5"/>
                        <wps:cNvSpPr txBox="1">
                          <a:spLocks noChangeArrowheads="1"/>
                        </wps:cNvSpPr>
                        <wps:spPr bwMode="auto">
                          <a:xfrm>
                            <a:off x="4516" y="2129"/>
                            <a:ext cx="3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32A" w:rsidRDefault="000D3BA1">
                              <w:pPr>
                                <w:spacing w:line="200" w:lineRule="exact"/>
                                <w:rPr>
                                  <w:rFonts w:ascii="Carlito"/>
                                  <w:sz w:val="20"/>
                                </w:rPr>
                              </w:pPr>
                              <w:r>
                                <w:rPr>
                                  <w:rFonts w:ascii="Carlito"/>
                                  <w:sz w:val="20"/>
                                </w:rPr>
                                <w:t>36%</w:t>
                              </w:r>
                            </w:p>
                          </w:txbxContent>
                        </wps:txbx>
                        <wps:bodyPr rot="0" vert="horz" wrap="square" lIns="0" tIns="0" rIns="0" bIns="0" anchor="t" anchorCtr="0" upright="1">
                          <a:noAutofit/>
                        </wps:bodyPr>
                      </wps:wsp>
                      <wps:wsp>
                        <wps:cNvPr id="18" name="Text Box 4"/>
                        <wps:cNvSpPr txBox="1">
                          <a:spLocks noChangeArrowheads="1"/>
                        </wps:cNvSpPr>
                        <wps:spPr bwMode="auto">
                          <a:xfrm>
                            <a:off x="6585" y="2438"/>
                            <a:ext cx="154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32A" w:rsidRDefault="000D3BA1">
                              <w:pPr>
                                <w:spacing w:line="200" w:lineRule="exact"/>
                                <w:rPr>
                                  <w:rFonts w:ascii="Carlito" w:hAnsi="Carlito"/>
                                  <w:sz w:val="20"/>
                                </w:rPr>
                              </w:pPr>
                              <w:r>
                                <w:rPr>
                                  <w:rFonts w:ascii="Carlito" w:hAnsi="Carlito"/>
                                  <w:sz w:val="20"/>
                                </w:rPr>
                                <w:t>Hayır İncelemedim</w:t>
                              </w:r>
                            </w:p>
                          </w:txbxContent>
                        </wps:txbx>
                        <wps:bodyPr rot="0" vert="horz" wrap="square" lIns="0" tIns="0" rIns="0" bIns="0" anchor="t" anchorCtr="0" upright="1">
                          <a:noAutofit/>
                        </wps:bodyPr>
                      </wps:wsp>
                      <wps:wsp>
                        <wps:cNvPr id="19" name="Text Box 3"/>
                        <wps:cNvSpPr txBox="1">
                          <a:spLocks noChangeArrowheads="1"/>
                        </wps:cNvSpPr>
                        <wps:spPr bwMode="auto">
                          <a:xfrm>
                            <a:off x="3629" y="2729"/>
                            <a:ext cx="3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32A" w:rsidRDefault="000D3BA1">
                              <w:pPr>
                                <w:spacing w:line="200" w:lineRule="exact"/>
                                <w:rPr>
                                  <w:rFonts w:ascii="Carlito"/>
                                  <w:sz w:val="20"/>
                                </w:rPr>
                              </w:pPr>
                              <w:r>
                                <w:rPr>
                                  <w:rFonts w:ascii="Carlito"/>
                                  <w:sz w:val="20"/>
                                </w:rPr>
                                <w:t>56%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11.2pt;margin-top:9.85pt;width:314.15pt;height:171.5pt;z-index:-15724032;mso-wrap-distance-left:0;mso-wrap-distance-right:0;mso-position-horizontal-relative:page" coordorigin="2224,197" coordsize="6283,3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224;top:198;width:6277;height:3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HE6nEAAAA2gAAAA8AAABkcnMvZG93bnJldi54bWxEj0FrwkAUhO9C/8PyCr2IblJBJLpKsUh7&#10;EYy2B2+P7DMbzL4N2TWm/fWuIHgcZuYbZrHqbS06an3lWEE6TkAQF05XXCr4OWxGMxA+IGusHZOC&#10;P/KwWr4MFphpd+Wcun0oRYSwz1CBCaHJpPSFIYt+7Bri6J1cazFE2ZZSt3iNcFvL9ySZSosVxwWD&#10;Da0NFef9xSoYTnI/+zyaXXrqvvz2P69/83Wq1Ntr/zEHEagPz/Cj/a0VTOB+Jd4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HE6nEAAAA2gAAAA8AAAAAAAAAAAAAAAAA&#10;nwIAAGRycy9kb3ducmV2LnhtbFBLBQYAAAAABAAEAPcAAACQAwAAAAA=&#10;">
                  <v:imagedata r:id="rId17" o:title=""/>
                </v:shape>
                <v:shape id="Picture 18" o:spid="_x0000_s1028" type="#_x0000_t75" style="position:absolute;left:4239;top:1628;width:813;height:1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sFanEAAAA2gAAAA8AAABkcnMvZG93bnJldi54bWxEj0uLwkAQhO+C/2FowZtOVnyRdZRVEET0&#10;4Nu9NZneJGymJ2RGjf9+Z0HwWFTVV9RkVptC3KlyuWUFH90IBHFidc6pguNh2RmDcB5ZY2GZFDzJ&#10;wWzabEww1vbBO7rvfSoChF2MCjLvy1hKl2Rk0HVtSRy8H1sZ9EFWqdQVPgLcFLIXRUNpMOewkGFJ&#10;i4yS3/3NKBhsh6t5fd5c1sv+mk/X4nuRjAZKtVv11ycIT7V/h1/tlVbQh/8r4QbI6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sFanEAAAA2gAAAA8AAAAAAAAAAAAAAAAA&#10;nwIAAGRycy9kb3ducmV2LnhtbFBLBQYAAAAABAAEAPcAAACQAwAAAAA=&#10;">
                  <v:imagedata r:id="rId18" o:title=""/>
                </v:shape>
                <v:shape id="Picture 17" o:spid="_x0000_s1029" type="#_x0000_t75" style="position:absolute;left:3402;top:1755;width:1441;height:1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9TUTEAAAA2gAAAA8AAABkcnMvZG93bnJldi54bWxEj0FrwkAUhO9C/8PyCt50o5BSoquUQosH&#10;WzCmh96e2Wc2mH0bsmuS9td3hYLHYWa+Ydbb0Taip87XjhUs5gkI4tLpmisFxfFt9gzCB2SNjWNS&#10;8EMetpuHyRoz7QY+UJ+HSkQI+wwVmBDaTEpfGrLo564ljt7ZdRZDlF0ldYdDhNtGLpPkSVqsOS4Y&#10;bOnVUHnJr1aBtHJZLr764f3DfJ5+033q8uJbqenj+LICEWgM9/B/e6cVpH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9TUTEAAAA2gAAAA8AAAAAAAAAAAAAAAAA&#10;nwIAAGRycy9kb3ducmV2LnhtbFBLBQYAAAAABAAEAPcAAACQAwAAAAA=&#10;">
                  <v:imagedata r:id="rId19" o:title=""/>
                </v:shape>
                <v:shape id="Picture 16" o:spid="_x0000_s1030" type="#_x0000_t75" style="position:absolute;left:3837;top:1678;width:402;height: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qYK3BAAAA2gAAAA8AAABkcnMvZG93bnJldi54bWxEj8FqwzAQRO+B/oPYQm+x3JK6wY0SQiGh&#10;kFPSfsBibSUTa+VIiu3+fRUo5DjMzBtmtZlcJwYKsfWs4LkoQRA3XrdsFHx/7eZLEDEha+w8k4Jf&#10;irBZP8xWWGs/8pGGUzIiQzjWqMCm1NdSxsaSw1j4njh7Pz44TFkGI3XAMcNdJ1/KspIOW84LFnv6&#10;sNScT1enYPG2n0qzNK/nwS6qw4X3wY5OqafHafsOItGU7uH/9qdWUMHtSr4Bcv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QqYK3BAAAA2gAAAA8AAAAAAAAAAAAAAAAAnwIA&#10;AGRycy9kb3ducmV2LnhtbFBLBQYAAAAABAAEAPcAAACNAwAAAAA=&#10;">
                  <v:imagedata r:id="rId20" o:title=""/>
                </v:shape>
                <v:shape id="Picture 15" o:spid="_x0000_s1031" type="#_x0000_t75" style="position:absolute;left:3958;top:1665;width:281;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FKFG9AAAA2gAAAA8AAABkcnMvZG93bnJldi54bWxEj0EPwUAUhO8S/2HzJG5sOSBliRDh4qDq&#10;/tJ92kb3bXUX9e+tROI4mZlvMotVayrxpMaVlhWMhhEI4szqknMF6Xk3mIFwHlljZZkUvMnBatnt&#10;LDDW9sUneiY+FwHCLkYFhfd1LKXLCjLohrYmDt7VNgZ9kE0udYOvADeVHEfRRBosOSwUWNOmoOyW&#10;PIyC7HinHU71TSbp1j/2s3d6WSdK9Xvteg7CU+v/4V/7oBVM4Xsl3AC5/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sUoUb0AAADaAAAADwAAAAAAAAAAAAAAAACfAgAAZHJz&#10;L2Rvd25yZXYueG1sUEsFBgAAAAAEAAQA9wAAAIkDAAAAAA==&#10;">
                  <v:imagedata r:id="rId21" o:title=""/>
                </v:shape>
                <v:shape id="Picture 14" o:spid="_x0000_s1032" type="#_x0000_t75" style="position:absolute;left:3995;top:1628;width:245;height: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VCpu/AAAA2gAAAA8AAABkcnMvZG93bnJldi54bWxET8uKwjAU3Q/4D+EKbkRThRm0GkVEZWQE&#10;8fEBl+TaFpub0kStfr1ZCLM8nPd03thS3Kn2hWMFg34Cglg7U3Cm4Hxa90YgfEA2WDomBU/yMJ+1&#10;vqaYGvfgA92PIRMxhH2KCvIQqlRKr3Oy6PuuIo7cxdUWQ4R1Jk2NjxhuSzlMkh9pseDYkGNFy5z0&#10;9XizCnbok/1hu/rbvHTX6O/lsDsYW6U67WYxARGoCf/ij/vXKIhb45V4A+Ts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lQqbvwAAANoAAAAPAAAAAAAAAAAAAAAAAJ8CAABk&#10;cnMvZG93bnJldi54bWxQSwUGAAAAAAQABAD3AAAAiwMAAAAA&#10;">
                  <v:imagedata r:id="rId22" o:title=""/>
                </v:shape>
                <v:shape id="AutoShape 13" o:spid="_x0000_s1033" style="position:absolute;left:2668;top:1196;width:1308;height:507;visibility:visible;mso-wrap-style:square;v-text-anchor:top" coordsize="1308,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HY8IA&#10;AADaAAAADwAAAGRycy9kb3ducmV2LnhtbESPT2sCMRTE7wW/Q3iCt5q1FrFbsyKFolf/HPT2SF53&#10;0928pJuo22/fFAo9DjPzG2a1HlwnbtRH61nBbFqAINbeWK4VnI7vj0sQMSEb7DyTgm+KsK5GDyss&#10;jb/znm6HVIsM4ViigialUEoZdUMO49QH4ux9+N5hyrKvpenxnuGuk09FsZAOLeeFBgO9NaTbw9Up&#10;8BQ+L/tuObdf7VY/n22Yn3RQajIeNq8gEg3pP/zX3hkFL/B7Jd8AW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IdjwgAAANoAAAAPAAAAAAAAAAAAAAAAAJgCAABkcnMvZG93&#10;bnJldi54bWxQSwUGAAAAAAQABAD1AAAAhwMAAAAA&#10;" path="m1229,507l664,500r-89,m1308,475l89,,,e" filled="f" strokeweight=".5pt">
                  <v:path arrowok="t" o:connecttype="custom" o:connectlocs="1229,1704;664,1697;575,1697;1308,1672;89,1197;0,1197" o:connectangles="0,0,0,0,0,0"/>
                </v:shape>
                <v:shape id="Picture 12" o:spid="_x0000_s1034" type="#_x0000_t75" style="position:absolute;left:6424;top:1481;width:110;height: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4Z+jFAAAA2wAAAA8AAABkcnMvZG93bnJldi54bWxEj0FrwkAQhe+F/odlCr3VjR5sia4iFkVI&#10;sWhFPA7ZMQnNzobsGmN/vXMQepvhvXnvm+m8d7XqqA2VZwPDQQKKOPe24sLA4Wf19gEqRGSLtWcy&#10;cKMA89nz0xRT66+8o24fCyUhHFI0UMbYpFqHvCSHYeAbYtHOvnUYZW0LbVu8Srir9ShJxtphxdJQ&#10;YkPLkvLf/cUZ+N4NMzxtl8377fjJ2y7P/r7WmTGvL/1iAipSH//Nj+uNFXyhl19kAD2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OGfoxQAAANsAAAAPAAAAAAAAAAAAAAAA&#10;AJ8CAABkcnMvZG93bnJldi54bWxQSwUGAAAAAAQABAD3AAAAkQMAAAAA&#10;">
                  <v:imagedata r:id="rId23" o:title=""/>
                </v:shape>
                <v:shape id="Picture 11" o:spid="_x0000_s1035" type="#_x0000_t75" style="position:absolute;left:6424;top:2464;width:110;height: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q4L/BAAAA2wAAAA8AAABkcnMvZG93bnJldi54bWxET0trwkAQvgv+h2WEXkQ3lqISXYMI1vQi&#10;xAdeh+yYhGRnQ3ar6b/vFgre5uN7zjrpTSMe1LnKsoLZNAJBnFtdcaHgct5PliCcR9bYWCYFP+Qg&#10;2QwHa4y1fXJGj5MvRAhhF6OC0vs2ltLlJRl0U9sSB+5uO4M+wK6QusNnCDeNfI+iuTRYcWgosaVd&#10;SXl9+jYK6ltzPiy+HKfHq8bDjj/HH5lR6m3Ub1cgPPX+Jf53pzrMn8HfL+E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q4L/BAAAA2wAAAA8AAAAAAAAAAAAAAAAAnwIA&#10;AGRycy9kb3ducmV2LnhtbFBLBQYAAAAABAAEAPcAAACNAwAAAAA=&#10;">
                  <v:imagedata r:id="rId24" o:title=""/>
                </v:shape>
                <v:rect id="Rectangle 10" o:spid="_x0000_s1036" style="position:absolute;left:2232;top:201;width:627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OUsIA&#10;AADbAAAADwAAAGRycy9kb3ducmV2LnhtbERPS2vCQBC+F/wPywheSt0otMbUVaTQUNqTifQ8ZicP&#10;mp0N2TWJ/75bKHibj+85u8NkWjFQ7xrLClbLCARxYXXDlYJz/v4Ug3AeWWNrmRTcyMFhP3vYYaLt&#10;yCcaMl+JEMIuQQW1910ipStqMuiWtiMOXGl7gz7AvpK6xzGEm1auo+hFGmw4NNTY0VtNxU92NQqu&#10;p1R/XTbP6WOclzot47Tdfn4rtZhPx1cQniZ/F/+7P3SYv4a/X8I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A5SwgAAANsAAAAPAAAAAAAAAAAAAAAAAJgCAABkcnMvZG93&#10;bnJldi54bWxQSwUGAAAAAAQABAD1AAAAhwMAAAAA&#10;" filled="f" strokecolor="#878787" strokeweight=".5pt"/>
                <v:shapetype id="_x0000_t202" coordsize="21600,21600" o:spt="202" path="m,l,21600r21600,l21600,xe">
                  <v:stroke joinstyle="miter"/>
                  <v:path gradientshapeok="t" o:connecttype="rect"/>
                </v:shapetype>
                <v:shape id="Text Box 9" o:spid="_x0000_s1037" type="#_x0000_t202" style="position:absolute;left:2382;top:1062;width:26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1032A" w:rsidRDefault="000D3BA1">
                        <w:pPr>
                          <w:spacing w:line="200" w:lineRule="exact"/>
                          <w:rPr>
                            <w:rFonts w:ascii="Carlito"/>
                            <w:sz w:val="20"/>
                          </w:rPr>
                        </w:pPr>
                        <w:r>
                          <w:rPr>
                            <w:rFonts w:ascii="Carlito"/>
                            <w:sz w:val="20"/>
                          </w:rPr>
                          <w:t>1%</w:t>
                        </w:r>
                      </w:p>
                    </w:txbxContent>
                  </v:textbox>
                </v:shape>
                <v:shape id="Text Box 8" o:spid="_x0000_s1038" type="#_x0000_t202" style="position:absolute;left:3252;top:449;width:424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1032A" w:rsidRDefault="000D3BA1">
                        <w:pPr>
                          <w:spacing w:line="359" w:lineRule="exact"/>
                          <w:ind w:right="18"/>
                          <w:jc w:val="center"/>
                          <w:rPr>
                            <w:rFonts w:ascii="Carlito" w:hAnsi="Carlito"/>
                            <w:b/>
                            <w:sz w:val="36"/>
                          </w:rPr>
                        </w:pPr>
                        <w:r>
                          <w:rPr>
                            <w:rFonts w:ascii="Carlito" w:hAnsi="Carlito"/>
                            <w:b/>
                            <w:spacing w:val="-4"/>
                            <w:sz w:val="36"/>
                          </w:rPr>
                          <w:t xml:space="preserve">Yapılan </w:t>
                        </w:r>
                        <w:r>
                          <w:rPr>
                            <w:rFonts w:ascii="Carlito" w:hAnsi="Carlito"/>
                            <w:b/>
                            <w:sz w:val="36"/>
                          </w:rPr>
                          <w:t>Planlara Ait</w:t>
                        </w:r>
                        <w:r>
                          <w:rPr>
                            <w:rFonts w:ascii="Carlito" w:hAnsi="Carlito"/>
                            <w:b/>
                            <w:spacing w:val="-27"/>
                            <w:sz w:val="36"/>
                          </w:rPr>
                          <w:t xml:space="preserve"> </w:t>
                        </w:r>
                        <w:r>
                          <w:rPr>
                            <w:rFonts w:ascii="Carlito" w:hAnsi="Carlito"/>
                            <w:b/>
                            <w:sz w:val="36"/>
                          </w:rPr>
                          <w:t>Kitapları</w:t>
                        </w:r>
                      </w:p>
                      <w:p w:rsidR="00D1032A" w:rsidRDefault="000D3BA1">
                        <w:pPr>
                          <w:spacing w:line="432" w:lineRule="exact"/>
                          <w:ind w:right="7"/>
                          <w:jc w:val="center"/>
                          <w:rPr>
                            <w:rFonts w:ascii="Carlito" w:hAnsi="Carlito"/>
                            <w:b/>
                            <w:sz w:val="36"/>
                          </w:rPr>
                        </w:pPr>
                        <w:r>
                          <w:rPr>
                            <w:rFonts w:ascii="Carlito" w:hAnsi="Carlito"/>
                            <w:b/>
                            <w:sz w:val="36"/>
                          </w:rPr>
                          <w:t>İncelediniz mi?</w:t>
                        </w:r>
                      </w:p>
                      <w:p w:rsidR="00D1032A" w:rsidRDefault="000D3BA1">
                        <w:pPr>
                          <w:spacing w:before="93" w:line="251" w:lineRule="exact"/>
                          <w:ind w:left="542"/>
                          <w:rPr>
                            <w:rFonts w:ascii="Carlito"/>
                            <w:sz w:val="20"/>
                          </w:rPr>
                        </w:pPr>
                        <w:r>
                          <w:rPr>
                            <w:rFonts w:ascii="Carlito"/>
                            <w:position w:val="1"/>
                            <w:sz w:val="20"/>
                          </w:rPr>
                          <w:t xml:space="preserve">4% </w:t>
                        </w:r>
                        <w:r>
                          <w:rPr>
                            <w:rFonts w:ascii="Carlito"/>
                            <w:sz w:val="20"/>
                          </w:rPr>
                          <w:t>1%</w:t>
                        </w:r>
                      </w:p>
                    </w:txbxContent>
                  </v:textbox>
                </v:shape>
                <v:shape id="Text Box 7" o:spid="_x0000_s1039" type="#_x0000_t202" style="position:absolute;left:2968;top:1559;width:26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1032A" w:rsidRDefault="000D3BA1">
                        <w:pPr>
                          <w:spacing w:line="200" w:lineRule="exact"/>
                          <w:rPr>
                            <w:rFonts w:ascii="Carlito"/>
                            <w:sz w:val="20"/>
                          </w:rPr>
                        </w:pPr>
                        <w:r>
                          <w:rPr>
                            <w:rFonts w:ascii="Carlito"/>
                            <w:sz w:val="20"/>
                          </w:rPr>
                          <w:t>2%</w:t>
                        </w:r>
                      </w:p>
                    </w:txbxContent>
                  </v:textbox>
                </v:shape>
                <v:shape id="Text Box 6" o:spid="_x0000_s1040" type="#_x0000_t202" style="position:absolute;left:6585;top:1454;width:1214;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1032A" w:rsidRDefault="000D3BA1">
                        <w:pPr>
                          <w:spacing w:line="200" w:lineRule="exact"/>
                          <w:rPr>
                            <w:rFonts w:ascii="Carlito" w:hAnsi="Carlito"/>
                            <w:sz w:val="20"/>
                          </w:rPr>
                        </w:pPr>
                        <w:r>
                          <w:rPr>
                            <w:rFonts w:ascii="Carlito" w:hAnsi="Carlito"/>
                            <w:sz w:val="20"/>
                          </w:rPr>
                          <w:t>Evet İnceledim</w:t>
                        </w:r>
                      </w:p>
                    </w:txbxContent>
                  </v:textbox>
                </v:shape>
                <v:shape id="Text Box 5" o:spid="_x0000_s1041" type="#_x0000_t202" style="position:absolute;left:4516;top:2129;width:36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1032A" w:rsidRDefault="000D3BA1">
                        <w:pPr>
                          <w:spacing w:line="200" w:lineRule="exact"/>
                          <w:rPr>
                            <w:rFonts w:ascii="Carlito"/>
                            <w:sz w:val="20"/>
                          </w:rPr>
                        </w:pPr>
                        <w:r>
                          <w:rPr>
                            <w:rFonts w:ascii="Carlito"/>
                            <w:sz w:val="20"/>
                          </w:rPr>
                          <w:t>36%</w:t>
                        </w:r>
                      </w:p>
                    </w:txbxContent>
                  </v:textbox>
                </v:shape>
                <v:shape id="Text Box 4" o:spid="_x0000_s1042" type="#_x0000_t202" style="position:absolute;left:6585;top:2438;width:1543;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1032A" w:rsidRDefault="000D3BA1">
                        <w:pPr>
                          <w:spacing w:line="200" w:lineRule="exact"/>
                          <w:rPr>
                            <w:rFonts w:ascii="Carlito" w:hAnsi="Carlito"/>
                            <w:sz w:val="20"/>
                          </w:rPr>
                        </w:pPr>
                        <w:r>
                          <w:rPr>
                            <w:rFonts w:ascii="Carlito" w:hAnsi="Carlito"/>
                            <w:sz w:val="20"/>
                          </w:rPr>
                          <w:t>Hayır İncelemedim</w:t>
                        </w:r>
                      </w:p>
                    </w:txbxContent>
                  </v:textbox>
                </v:shape>
                <v:shape id="Text Box 3" o:spid="_x0000_s1043" type="#_x0000_t202" style="position:absolute;left:3629;top:2729;width:36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1032A" w:rsidRDefault="000D3BA1">
                        <w:pPr>
                          <w:spacing w:line="200" w:lineRule="exact"/>
                          <w:rPr>
                            <w:rFonts w:ascii="Carlito"/>
                            <w:sz w:val="20"/>
                          </w:rPr>
                        </w:pPr>
                        <w:r>
                          <w:rPr>
                            <w:rFonts w:ascii="Carlito"/>
                            <w:sz w:val="20"/>
                          </w:rPr>
                          <w:t>56%</w:t>
                        </w:r>
                      </w:p>
                    </w:txbxContent>
                  </v:textbox>
                </v:shape>
                <w10:wrap type="topAndBottom" anchorx="page"/>
              </v:group>
            </w:pict>
          </mc:Fallback>
        </mc:AlternateContent>
      </w:r>
    </w:p>
    <w:p w:rsidR="00D1032A" w:rsidRDefault="000D3BA1">
      <w:pPr>
        <w:ind w:left="830" w:right="514"/>
        <w:rPr>
          <w:sz w:val="20"/>
        </w:rPr>
      </w:pPr>
      <w:r>
        <w:rPr>
          <w:sz w:val="20"/>
        </w:rPr>
        <w:t>Grafik1: Büyükçekmece Belediyesi Stratejik Plan, İç Kontrol Eylem Planı, Performans Esaslı Bütçe ve Yıllık Faaliyet Raporu İle İlgili Kurum İçi Anketi, 2016:6.</w:t>
      </w:r>
    </w:p>
    <w:p w:rsidR="00D1032A" w:rsidRDefault="00D1032A">
      <w:pPr>
        <w:pStyle w:val="GvdeMetni"/>
        <w:spacing w:before="3"/>
        <w:rPr>
          <w:sz w:val="24"/>
        </w:rPr>
      </w:pPr>
    </w:p>
    <w:p w:rsidR="00D1032A" w:rsidRDefault="000D3BA1">
      <w:pPr>
        <w:ind w:left="832" w:right="514"/>
        <w:rPr>
          <w:sz w:val="20"/>
        </w:rPr>
      </w:pPr>
      <w:r>
        <w:rPr>
          <w:sz w:val="20"/>
        </w:rPr>
        <w:t>Grafik 2: Büyükçekmece Belediyesi Stratejik Plan, İç Kontrol Eylem Planı, Performans Esaslı Bütçe ve Yıllık Faaliyet Raporu İle İlgili Kurum İçi Anketi, 2016:7</w:t>
      </w:r>
    </w:p>
    <w:p w:rsidR="00D1032A" w:rsidRDefault="00D1032A">
      <w:pPr>
        <w:pStyle w:val="GvdeMetni"/>
        <w:spacing w:before="5"/>
        <w:rPr>
          <w:sz w:val="24"/>
        </w:rPr>
      </w:pPr>
    </w:p>
    <w:p w:rsidR="00D1032A" w:rsidRDefault="000D3BA1">
      <w:pPr>
        <w:pStyle w:val="GvdeMetni"/>
        <w:ind w:left="717" w:right="640" w:firstLine="357"/>
        <w:jc w:val="both"/>
      </w:pPr>
      <w:r>
        <w:t>“Stratejik planda hedef ve faaliyetlerin belirlenmesinde etkin katılım gösteriyor musunuz? Hedef ve faaliyetler belirlenirken nasıl bir görev üstleniyorsunuz?” şeklindeki soruya, 9 personel çalışma alanıyla ilgili konularda hedef ve faaliyetlerin belirlenmesinde katılım gösterdiğini belirtmiş, 14</w:t>
      </w:r>
    </w:p>
    <w:p w:rsidR="00D1032A" w:rsidRDefault="00D1032A">
      <w:pPr>
        <w:jc w:val="both"/>
        <w:sectPr w:rsidR="00D1032A">
          <w:pgSz w:w="11910" w:h="16840"/>
          <w:pgMar w:top="1320" w:right="900" w:bottom="280" w:left="700" w:header="708" w:footer="708" w:gutter="0"/>
          <w:cols w:space="708"/>
        </w:sectPr>
      </w:pPr>
    </w:p>
    <w:p w:rsidR="00D1032A" w:rsidRDefault="000D3BA1">
      <w:pPr>
        <w:pStyle w:val="GvdeMetni"/>
        <w:spacing w:before="75"/>
        <w:ind w:left="717" w:right="1950"/>
      </w:pPr>
      <w:r>
        <w:lastRenderedPageBreak/>
        <w:t>personel ise; daha önce hiç böyle bir çalışmaya katılmadıklarını, herhangi bir katılım göstermediklerini beyan etmişlerdir.</w:t>
      </w:r>
    </w:p>
    <w:p w:rsidR="00D1032A" w:rsidRDefault="00D1032A">
      <w:pPr>
        <w:pStyle w:val="GvdeMetni"/>
        <w:rPr>
          <w:sz w:val="24"/>
        </w:rPr>
      </w:pPr>
    </w:p>
    <w:p w:rsidR="00D1032A" w:rsidRDefault="00D1032A">
      <w:pPr>
        <w:pStyle w:val="GvdeMetni"/>
        <w:rPr>
          <w:sz w:val="24"/>
        </w:rPr>
      </w:pPr>
    </w:p>
    <w:p w:rsidR="00D1032A" w:rsidRDefault="00D1032A">
      <w:pPr>
        <w:pStyle w:val="GvdeMetni"/>
        <w:spacing w:before="10"/>
      </w:pPr>
    </w:p>
    <w:p w:rsidR="00D1032A" w:rsidRDefault="000D3BA1">
      <w:pPr>
        <w:pStyle w:val="Balk2"/>
        <w:numPr>
          <w:ilvl w:val="1"/>
          <w:numId w:val="2"/>
        </w:numPr>
        <w:tabs>
          <w:tab w:val="left" w:pos="1462"/>
        </w:tabs>
        <w:ind w:hanging="388"/>
      </w:pPr>
      <w:r>
        <w:t>Kurum Faaliyetlerine</w:t>
      </w:r>
      <w:r>
        <w:rPr>
          <w:spacing w:val="-3"/>
        </w:rPr>
        <w:t xml:space="preserve"> </w:t>
      </w:r>
      <w:r>
        <w:t>Katılım</w:t>
      </w:r>
    </w:p>
    <w:p w:rsidR="00D1032A" w:rsidRDefault="00D1032A">
      <w:pPr>
        <w:pStyle w:val="GvdeMetni"/>
        <w:spacing w:before="2"/>
        <w:rPr>
          <w:b/>
          <w:i/>
          <w:sz w:val="24"/>
        </w:rPr>
      </w:pPr>
    </w:p>
    <w:p w:rsidR="00D1032A" w:rsidRDefault="000D3BA1">
      <w:pPr>
        <w:pStyle w:val="GvdeMetni"/>
        <w:ind w:left="717" w:right="639" w:firstLine="357"/>
        <w:jc w:val="both"/>
      </w:pPr>
      <w:r>
        <w:t>Kurum faaliyetlerine çalışanların katılımına yönelik sorulara; “Kurum bazında katılımı yetersiz buluyorum.”, “Kurum faaliyetlerine çalışanların katılımının nasıl sağlandığı ile ilgili fikrim yok”, “Stratejik plan ve performans programlarının iç paydaş anketleriyle katılım sağlanıyor, bence katılımın işlevselliği için yeterli değil”, “personelin katılımı bence çok zayıf” gibi yanıt veren personellerin sayısının yoğunlukta olduğu görülmüştür. Kurum faaliyetlerine katılımın yeterli düzeyde olduğunu düşünen personellerin, etkinliklerde personellerin görevlendirilmesini, faaliyetlere katılım olarak algıladığı anlaşılmıştır.</w:t>
      </w:r>
    </w:p>
    <w:p w:rsidR="00D1032A" w:rsidRDefault="00D1032A">
      <w:pPr>
        <w:pStyle w:val="GvdeMetni"/>
        <w:spacing w:before="4"/>
        <w:rPr>
          <w:sz w:val="24"/>
        </w:rPr>
      </w:pPr>
    </w:p>
    <w:p w:rsidR="00D1032A" w:rsidRDefault="000D3BA1">
      <w:pPr>
        <w:pStyle w:val="GvdeMetni"/>
        <w:ind w:left="717" w:right="642" w:firstLine="357"/>
        <w:jc w:val="both"/>
      </w:pPr>
      <w:r>
        <w:t>Görüşlerini yönetime aktarma noktasında, 23 personelden 20’sinin birim müdürüne görüşlerini daha rahat ifade edebildiğini belirtmiştir. Müdürün haricinde bağlı bulundukları başkan yardımcısına görüşlerini aktarabilenlerin sayısı da aynı doğrultudadır. Bu durum, kamu kurumlarının dikey hiyerarşiye dayalı yönetim sistemine bağlı kaldığının göstergesi niteliğindedir. Görüşme gerçekleştirilen personellerin tamamı, çalışma arkadaşlarının görüşlerine önem verdiğini belirtmiştir.</w:t>
      </w:r>
    </w:p>
    <w:p w:rsidR="00D1032A" w:rsidRDefault="00D1032A">
      <w:pPr>
        <w:pStyle w:val="GvdeMetni"/>
        <w:spacing w:before="4"/>
        <w:rPr>
          <w:sz w:val="24"/>
        </w:rPr>
      </w:pPr>
    </w:p>
    <w:p w:rsidR="00D1032A" w:rsidRDefault="000D3BA1">
      <w:pPr>
        <w:pStyle w:val="GvdeMetni"/>
        <w:spacing w:before="1"/>
        <w:ind w:left="717" w:right="643" w:firstLine="357"/>
        <w:jc w:val="both"/>
      </w:pPr>
      <w:r>
        <w:t>Vatandaşların belediyenin faaliyetlerine katılımının sorgulandığı son soruya ise, görüşme yapılan personellerin tamamına yakını vatandaşın katılımının yoğun olduğunu belirtmiştir. Bu yoğunluğun temel sebeplerini, kent kültürü- kentlilik bilinci- kentte yaşayan nüfusun eğitim düzeyinin yüksek olması gibi sebeplerle açıklamaya çalışmışlardır.</w:t>
      </w:r>
    </w:p>
    <w:p w:rsidR="00D1032A" w:rsidRDefault="00D1032A">
      <w:pPr>
        <w:pStyle w:val="GvdeMetni"/>
        <w:spacing w:before="5"/>
        <w:rPr>
          <w:sz w:val="24"/>
        </w:rPr>
      </w:pPr>
    </w:p>
    <w:p w:rsidR="00D1032A" w:rsidRDefault="000D3BA1">
      <w:pPr>
        <w:pStyle w:val="Balk1"/>
        <w:numPr>
          <w:ilvl w:val="0"/>
          <w:numId w:val="2"/>
        </w:numPr>
        <w:tabs>
          <w:tab w:val="left" w:pos="1296"/>
        </w:tabs>
        <w:spacing w:before="1"/>
        <w:ind w:hanging="222"/>
      </w:pPr>
      <w:r>
        <w:t>SONUÇ</w:t>
      </w:r>
    </w:p>
    <w:p w:rsidR="00D1032A" w:rsidRDefault="00D1032A">
      <w:pPr>
        <w:pStyle w:val="GvdeMetni"/>
        <w:spacing w:before="1"/>
        <w:rPr>
          <w:b/>
          <w:sz w:val="24"/>
        </w:rPr>
      </w:pPr>
    </w:p>
    <w:p w:rsidR="00D1032A" w:rsidRDefault="000D3BA1">
      <w:pPr>
        <w:pStyle w:val="GvdeMetni"/>
        <w:ind w:left="717" w:right="630" w:firstLine="357"/>
        <w:jc w:val="both"/>
      </w:pPr>
      <w:r>
        <w:t>Yerel yönetimlerde katılımcılığın aktif ve efektif bir biçimde sağlanabilmesi için, çalışanların yerel düzeyde alınan kararlara katılması, yerel hizmetler ve faaliyetler ile ilgili görüşlerini ifade etmesi ve hizmetleri denetleyebilmesi gerekmektedir. Yönetimin tavan endeksli bir biçimde gerçekleştirilmesi, demokrasinin yerelleşmesinde önemli bir engel oluşturmaktadır. Söz konusu sorunun panzehri ise; yönetimin tavandan tabana yerleştirilmesidir. Mevcut konjonktürde, anayasal engeller ve siyasal kültür göz önüne alındığında demokrasinin yerelleşmesi ve örgüt kültürü haline gelmesinin uzun erimli bir süreç olarak yer alacağı düşünülmektedir.</w:t>
      </w:r>
    </w:p>
    <w:p w:rsidR="00D1032A" w:rsidRDefault="00D1032A">
      <w:pPr>
        <w:pStyle w:val="GvdeMetni"/>
        <w:spacing w:before="4"/>
        <w:rPr>
          <w:sz w:val="24"/>
        </w:rPr>
      </w:pPr>
    </w:p>
    <w:p w:rsidR="00D1032A" w:rsidRDefault="000D3BA1">
      <w:pPr>
        <w:pStyle w:val="GvdeMetni"/>
        <w:ind w:left="717" w:right="627" w:firstLine="357"/>
        <w:jc w:val="both"/>
      </w:pPr>
      <w:r>
        <w:t xml:space="preserve">Sürdürülebilir kentsel yaşam kalitesinin gerçekleştirilmesi </w:t>
      </w:r>
      <w:r>
        <w:rPr>
          <w:spacing w:val="2"/>
        </w:rPr>
        <w:t xml:space="preserve">ve </w:t>
      </w:r>
      <w:r>
        <w:t>arttırılması için katılım önemli bir araçtır. Katılımın sağlanması noktasında merkezi yönetim olduğu kadar, yerel yönetimlerin de sorumluluğu bulunmaktadır. Ancak; yerel yönetimlerde mevcut</w:t>
      </w:r>
      <w:r>
        <w:rPr>
          <w:u w:val="single"/>
        </w:rPr>
        <w:t xml:space="preserve"> başkan odaklı </w:t>
      </w:r>
      <w:r>
        <w:t>yönetim yapısı, otoriter ve piyasa bağımlısı yönetim yapısını da beraberinde getirmektedir. Bu anlayış, ivedilikle terk edilerek etkin ve verimli kamusal yönetim anlayışı işler hale getirilmelidir (İzci, 2014:</w:t>
      </w:r>
      <w:r>
        <w:rPr>
          <w:spacing w:val="-18"/>
        </w:rPr>
        <w:t xml:space="preserve"> </w:t>
      </w:r>
      <w:r>
        <w:t>30-31).</w:t>
      </w:r>
    </w:p>
    <w:p w:rsidR="00D1032A" w:rsidRDefault="00D1032A">
      <w:pPr>
        <w:jc w:val="both"/>
        <w:sectPr w:rsidR="00D1032A">
          <w:pgSz w:w="11910" w:h="16840"/>
          <w:pgMar w:top="1320" w:right="900" w:bottom="280" w:left="700" w:header="708" w:footer="708" w:gutter="0"/>
          <w:cols w:space="708"/>
        </w:sectPr>
      </w:pPr>
    </w:p>
    <w:p w:rsidR="00D1032A" w:rsidRDefault="000D3BA1">
      <w:pPr>
        <w:pStyle w:val="Balk1"/>
        <w:spacing w:before="77"/>
      </w:pPr>
      <w:r>
        <w:lastRenderedPageBreak/>
        <w:t>KAYNAKÇA</w:t>
      </w:r>
    </w:p>
    <w:p w:rsidR="00D1032A" w:rsidRDefault="00D1032A">
      <w:pPr>
        <w:pStyle w:val="GvdeMetni"/>
        <w:spacing w:before="1"/>
        <w:rPr>
          <w:b/>
          <w:sz w:val="24"/>
        </w:rPr>
      </w:pPr>
    </w:p>
    <w:p w:rsidR="00D1032A" w:rsidRDefault="000D3BA1">
      <w:pPr>
        <w:pStyle w:val="GvdeMetni"/>
        <w:spacing w:before="1"/>
        <w:ind w:left="1545" w:right="514" w:hanging="721"/>
      </w:pPr>
      <w:r>
        <w:t>Altunışık, Remzi - Çoşkun, Recai – Bayraktaroğlu, Serkan – Yıldırım, Engin (2007), Sosyal Bilimlerde Araştırma Yöntemleri SPSS Uygulamalı, Sakarya Yayınevi, Sakarya.</w:t>
      </w:r>
    </w:p>
    <w:p w:rsidR="00D1032A" w:rsidRDefault="00D1032A">
      <w:pPr>
        <w:pStyle w:val="GvdeMetni"/>
        <w:spacing w:before="5"/>
        <w:rPr>
          <w:sz w:val="24"/>
        </w:rPr>
      </w:pPr>
    </w:p>
    <w:p w:rsidR="00D1032A" w:rsidRDefault="000D3BA1">
      <w:pPr>
        <w:pStyle w:val="GvdeMetni"/>
        <w:ind w:left="825"/>
      </w:pPr>
      <w:r>
        <w:t>Büyükçekmece Belediyesi İnsan Kaynakları ve Eğitim Müdürlüğü Verileri (2017).</w:t>
      </w:r>
    </w:p>
    <w:p w:rsidR="00D1032A" w:rsidRDefault="00D1032A">
      <w:pPr>
        <w:pStyle w:val="GvdeMetni"/>
        <w:spacing w:before="3"/>
        <w:rPr>
          <w:sz w:val="24"/>
        </w:rPr>
      </w:pPr>
    </w:p>
    <w:p w:rsidR="00D1032A" w:rsidRDefault="000D3BA1">
      <w:pPr>
        <w:pStyle w:val="GvdeMetni"/>
        <w:ind w:left="1545" w:right="628" w:hanging="721"/>
        <w:jc w:val="both"/>
      </w:pPr>
      <w:r>
        <w:t>Büyükçekmece Belediyesi Strateji Geliştirme Birimi (2016), Büyükçekmece Belediyesi Stratejik Plan, İç Kontrol Eylem Planı, Performans Esaslı Bütçe ve Yıllık Faaliyet Raporu İle İlgili Kurum İçi Anket Sonuçları.</w:t>
      </w:r>
    </w:p>
    <w:p w:rsidR="00D1032A" w:rsidRDefault="00D1032A">
      <w:pPr>
        <w:pStyle w:val="GvdeMetni"/>
        <w:spacing w:before="4"/>
        <w:rPr>
          <w:sz w:val="24"/>
        </w:rPr>
      </w:pPr>
    </w:p>
    <w:p w:rsidR="00D1032A" w:rsidRDefault="000D3BA1">
      <w:pPr>
        <w:pStyle w:val="GvdeMetni"/>
        <w:ind w:left="1545" w:right="636" w:hanging="721"/>
        <w:jc w:val="both"/>
      </w:pPr>
      <w:r>
        <w:t>Eliçin Arıkan, Yeşeren (2016), “Yerinden Yönetim, Sosyal Kapital ve Demokrasi”, Yerel Yönetim Söyleşileri-2, UCLG MEWA Yerel Yönetim Söyleşileri, İstanbul.</w:t>
      </w:r>
    </w:p>
    <w:p w:rsidR="00D1032A" w:rsidRDefault="00D1032A">
      <w:pPr>
        <w:pStyle w:val="GvdeMetni"/>
        <w:spacing w:before="4"/>
        <w:rPr>
          <w:sz w:val="24"/>
        </w:rPr>
      </w:pPr>
    </w:p>
    <w:p w:rsidR="00D1032A" w:rsidRDefault="000D3BA1">
      <w:pPr>
        <w:pStyle w:val="GvdeMetni"/>
        <w:ind w:left="1545" w:right="643" w:hanging="721"/>
        <w:jc w:val="both"/>
      </w:pPr>
      <w:r>
        <w:t>Emrealp, Sadun (2005), Yerel Gündem 21 Uygulamalarına Yönelik Kolaylaştırıcı Bilgiler El Kitabı, IULA-EMME (UCLG-MEWA) Yayını,</w:t>
      </w:r>
      <w:r>
        <w:rPr>
          <w:spacing w:val="-3"/>
        </w:rPr>
        <w:t xml:space="preserve"> </w:t>
      </w:r>
      <w:r>
        <w:t>İstanbul.</w:t>
      </w:r>
    </w:p>
    <w:p w:rsidR="00D1032A" w:rsidRDefault="00D1032A">
      <w:pPr>
        <w:pStyle w:val="GvdeMetni"/>
        <w:spacing w:before="5"/>
        <w:rPr>
          <w:sz w:val="24"/>
        </w:rPr>
      </w:pPr>
    </w:p>
    <w:p w:rsidR="00D1032A" w:rsidRDefault="00260A47">
      <w:pPr>
        <w:pStyle w:val="GvdeMetni"/>
        <w:ind w:left="825"/>
      </w:pPr>
      <w:hyperlink r:id="rId25">
        <w:r w:rsidR="000D3BA1">
          <w:t xml:space="preserve">http://www.bcekmece.bel.tr/tr-tr/Kurumsal/Sayfalar/kurumsal-kimligimiz.aspx, </w:t>
        </w:r>
      </w:hyperlink>
      <w:r w:rsidR="000D3BA1">
        <w:t>20.03.2017</w:t>
      </w:r>
    </w:p>
    <w:p w:rsidR="00D1032A" w:rsidRDefault="00D1032A">
      <w:pPr>
        <w:pStyle w:val="GvdeMetni"/>
        <w:spacing w:before="3"/>
        <w:rPr>
          <w:sz w:val="24"/>
        </w:rPr>
      </w:pPr>
    </w:p>
    <w:p w:rsidR="00D1032A" w:rsidRDefault="000D3BA1">
      <w:pPr>
        <w:pStyle w:val="GvdeMetni"/>
        <w:ind w:left="1545" w:right="573" w:hanging="721"/>
      </w:pPr>
      <w:r>
        <w:t>Öner, Şerif (2001), "Sivil Toplum Kuruluşlarının Yerel Demokrasi ve Katılım Algılamaları", Çağdaş Yerel Yönetimler Dergisi, Cilt.10 Sayı:2, s.51-67.</w:t>
      </w:r>
    </w:p>
    <w:p w:rsidR="00D1032A" w:rsidRDefault="00D1032A">
      <w:pPr>
        <w:pStyle w:val="GvdeMetni"/>
        <w:spacing w:before="4"/>
        <w:rPr>
          <w:sz w:val="24"/>
        </w:rPr>
      </w:pPr>
    </w:p>
    <w:p w:rsidR="00D1032A" w:rsidRDefault="000D3BA1">
      <w:pPr>
        <w:pStyle w:val="GvdeMetni"/>
        <w:ind w:left="1545" w:right="629" w:hanging="721"/>
        <w:jc w:val="both"/>
      </w:pPr>
      <w:r>
        <w:t>Sarıbay, Ali Yaşar (2015), “Demokrasinin Felsefesi, Kent, Katılımcı Demokrasi”, II. Ulusal Kent Konseyleri Bildiri Kitabı, (Ed. Enes Battal KESKİN ve Elif KARAKURT TOSUN), Rekmat Yayınları,</w:t>
      </w:r>
      <w:r>
        <w:rPr>
          <w:spacing w:val="-10"/>
        </w:rPr>
        <w:t xml:space="preserve"> </w:t>
      </w:r>
      <w:r>
        <w:t>Bursa.</w:t>
      </w:r>
    </w:p>
    <w:p w:rsidR="00D1032A" w:rsidRDefault="00D1032A">
      <w:pPr>
        <w:pStyle w:val="GvdeMetni"/>
        <w:spacing w:before="5"/>
        <w:rPr>
          <w:sz w:val="24"/>
        </w:rPr>
      </w:pPr>
    </w:p>
    <w:p w:rsidR="00D1032A" w:rsidRDefault="000D3BA1">
      <w:pPr>
        <w:pStyle w:val="GvdeMetni"/>
        <w:ind w:left="1545" w:right="1950" w:hanging="721"/>
      </w:pPr>
      <w:r>
        <w:t xml:space="preserve">Şahin, S. Zafer (2016), “Kentleri Planlarken Yönetirken: Katılımın Geleceği”, </w:t>
      </w:r>
      <w:r>
        <w:rPr>
          <w:w w:val="95"/>
        </w:rPr>
        <w:t xml:space="preserve">21inciyuzyildaplanlama.org/wp-content/uploads/2016/08/Savaş-Zafer-Şahin- </w:t>
      </w:r>
      <w:r>
        <w:t>02.06.2016.pdf (27.09.2016).</w:t>
      </w:r>
    </w:p>
    <w:p w:rsidR="00D1032A" w:rsidRDefault="00D1032A">
      <w:pPr>
        <w:pStyle w:val="GvdeMetni"/>
        <w:spacing w:before="3"/>
        <w:rPr>
          <w:sz w:val="24"/>
        </w:rPr>
      </w:pPr>
    </w:p>
    <w:p w:rsidR="00D1032A" w:rsidRDefault="000D3BA1">
      <w:pPr>
        <w:pStyle w:val="GvdeMetni"/>
        <w:ind w:left="1545" w:right="1365" w:hanging="721"/>
      </w:pPr>
      <w:r>
        <w:t>Yıldırım, Selahattin (2015), Local Goverment and Democracy, Marmara Belediyeler Birliği Yayınları, İstanbul</w:t>
      </w:r>
    </w:p>
    <w:p w:rsidR="00D1032A" w:rsidRDefault="00D1032A">
      <w:pPr>
        <w:pStyle w:val="GvdeMetni"/>
        <w:spacing w:before="6"/>
        <w:rPr>
          <w:sz w:val="24"/>
        </w:rPr>
      </w:pPr>
    </w:p>
    <w:p w:rsidR="00D1032A" w:rsidRDefault="000D3BA1">
      <w:pPr>
        <w:ind w:left="827"/>
        <w:rPr>
          <w:b/>
        </w:rPr>
      </w:pPr>
      <w:r>
        <w:rPr>
          <w:b/>
          <w:color w:val="212121"/>
        </w:rPr>
        <w:t>Ek 1. Görüşme Soruları:</w:t>
      </w:r>
    </w:p>
    <w:p w:rsidR="00D1032A" w:rsidRDefault="00D1032A">
      <w:pPr>
        <w:pStyle w:val="GvdeMetni"/>
        <w:spacing w:before="2"/>
        <w:rPr>
          <w:b/>
          <w:sz w:val="24"/>
        </w:rPr>
      </w:pPr>
    </w:p>
    <w:p w:rsidR="00D1032A" w:rsidRDefault="000D3BA1">
      <w:pPr>
        <w:spacing w:before="1"/>
        <w:ind w:left="827" w:right="517"/>
        <w:jc w:val="both"/>
        <w:rPr>
          <w:sz w:val="20"/>
        </w:rPr>
      </w:pPr>
      <w:r>
        <w:rPr>
          <w:spacing w:val="-51"/>
          <w:sz w:val="20"/>
          <w:u w:val="single"/>
        </w:rPr>
        <w:t xml:space="preserve"> </w:t>
      </w:r>
      <w:r>
        <w:rPr>
          <w:b/>
          <w:sz w:val="20"/>
          <w:u w:val="single"/>
        </w:rPr>
        <w:t>Araştırmanın Konusu:</w:t>
      </w:r>
      <w:r>
        <w:rPr>
          <w:b/>
          <w:sz w:val="20"/>
        </w:rPr>
        <w:t xml:space="preserve"> </w:t>
      </w:r>
      <w:r>
        <w:rPr>
          <w:sz w:val="20"/>
        </w:rPr>
        <w:t>Üniversite mezunu personelin, kendilerini çok daha iyi ifade edebildikleri ve karar alma süreçlerinde de bunu yansıtabildikleri için yönetim ve karar alma süreçlerinde etkin katılabildikleri varsayımı.</w:t>
      </w:r>
    </w:p>
    <w:p w:rsidR="00D1032A" w:rsidRDefault="00D1032A">
      <w:pPr>
        <w:pStyle w:val="GvdeMetni"/>
      </w:pPr>
    </w:p>
    <w:p w:rsidR="00D1032A" w:rsidRDefault="00D1032A">
      <w:pPr>
        <w:pStyle w:val="GvdeMetni"/>
        <w:spacing w:before="3"/>
      </w:pPr>
    </w:p>
    <w:p w:rsidR="00D1032A" w:rsidRDefault="000D3BA1">
      <w:pPr>
        <w:pStyle w:val="ListeParagraf"/>
        <w:numPr>
          <w:ilvl w:val="0"/>
          <w:numId w:val="1"/>
        </w:numPr>
        <w:tabs>
          <w:tab w:val="left" w:pos="980"/>
        </w:tabs>
        <w:spacing w:before="1"/>
        <w:ind w:hanging="153"/>
        <w:jc w:val="both"/>
        <w:rPr>
          <w:sz w:val="20"/>
        </w:rPr>
      </w:pPr>
      <w:r>
        <w:rPr>
          <w:sz w:val="20"/>
        </w:rPr>
        <w:t>Eğitim Durumunuz, Mesleğiniz, Kurumdaki</w:t>
      </w:r>
      <w:r>
        <w:rPr>
          <w:spacing w:val="-3"/>
          <w:sz w:val="20"/>
        </w:rPr>
        <w:t xml:space="preserve"> </w:t>
      </w:r>
      <w:r>
        <w:rPr>
          <w:sz w:val="20"/>
        </w:rPr>
        <w:t>Göreviniz</w:t>
      </w:r>
    </w:p>
    <w:p w:rsidR="00D1032A" w:rsidRDefault="00D1032A">
      <w:pPr>
        <w:pStyle w:val="GvdeMetni"/>
        <w:spacing w:before="4"/>
        <w:rPr>
          <w:sz w:val="24"/>
        </w:rPr>
      </w:pPr>
    </w:p>
    <w:p w:rsidR="00D1032A" w:rsidRDefault="000D3BA1">
      <w:pPr>
        <w:pStyle w:val="ListeParagraf"/>
        <w:numPr>
          <w:ilvl w:val="0"/>
          <w:numId w:val="1"/>
        </w:numPr>
        <w:tabs>
          <w:tab w:val="left" w:pos="980"/>
        </w:tabs>
        <w:ind w:hanging="153"/>
        <w:rPr>
          <w:sz w:val="20"/>
        </w:rPr>
      </w:pPr>
      <w:r>
        <w:rPr>
          <w:sz w:val="20"/>
        </w:rPr>
        <w:t>Yaşınız</w:t>
      </w:r>
    </w:p>
    <w:p w:rsidR="00D1032A" w:rsidRDefault="00D1032A">
      <w:pPr>
        <w:pStyle w:val="GvdeMetni"/>
        <w:spacing w:before="2"/>
        <w:rPr>
          <w:sz w:val="24"/>
        </w:rPr>
      </w:pPr>
    </w:p>
    <w:p w:rsidR="00D1032A" w:rsidRDefault="000D3BA1">
      <w:pPr>
        <w:pStyle w:val="ListeParagraf"/>
        <w:numPr>
          <w:ilvl w:val="0"/>
          <w:numId w:val="1"/>
        </w:numPr>
        <w:tabs>
          <w:tab w:val="left" w:pos="980"/>
        </w:tabs>
        <w:spacing w:before="1"/>
        <w:ind w:hanging="153"/>
        <w:jc w:val="both"/>
        <w:rPr>
          <w:sz w:val="20"/>
        </w:rPr>
      </w:pPr>
      <w:r>
        <w:rPr>
          <w:sz w:val="20"/>
        </w:rPr>
        <w:t>Kaç yıldır belediyede</w:t>
      </w:r>
      <w:r>
        <w:rPr>
          <w:spacing w:val="-2"/>
          <w:sz w:val="20"/>
        </w:rPr>
        <w:t xml:space="preserve"> </w:t>
      </w:r>
      <w:r>
        <w:rPr>
          <w:sz w:val="20"/>
        </w:rPr>
        <w:t>çalışıyorsunuz?</w:t>
      </w:r>
    </w:p>
    <w:p w:rsidR="00D1032A" w:rsidRDefault="00D1032A">
      <w:pPr>
        <w:pStyle w:val="GvdeMetni"/>
        <w:spacing w:before="4"/>
        <w:rPr>
          <w:sz w:val="24"/>
        </w:rPr>
      </w:pPr>
    </w:p>
    <w:p w:rsidR="00D1032A" w:rsidRDefault="000D3BA1">
      <w:pPr>
        <w:pStyle w:val="ListeParagraf"/>
        <w:numPr>
          <w:ilvl w:val="0"/>
          <w:numId w:val="1"/>
        </w:numPr>
        <w:tabs>
          <w:tab w:val="left" w:pos="980"/>
        </w:tabs>
        <w:ind w:hanging="153"/>
        <w:jc w:val="both"/>
        <w:rPr>
          <w:sz w:val="20"/>
        </w:rPr>
      </w:pPr>
      <w:r>
        <w:rPr>
          <w:sz w:val="20"/>
        </w:rPr>
        <w:t>Müdürlüğünüzde yapılan program/projeler hakkında sizin fikirleriniz alınıyor</w:t>
      </w:r>
      <w:r>
        <w:rPr>
          <w:spacing w:val="-5"/>
          <w:sz w:val="20"/>
        </w:rPr>
        <w:t xml:space="preserve"> </w:t>
      </w:r>
      <w:r>
        <w:rPr>
          <w:sz w:val="20"/>
        </w:rPr>
        <w:t>mu?</w:t>
      </w:r>
    </w:p>
    <w:p w:rsidR="00D1032A" w:rsidRDefault="00D1032A">
      <w:pPr>
        <w:pStyle w:val="GvdeMetni"/>
        <w:spacing w:before="4"/>
        <w:rPr>
          <w:sz w:val="24"/>
        </w:rPr>
      </w:pPr>
    </w:p>
    <w:p w:rsidR="00D1032A" w:rsidRDefault="000D3BA1">
      <w:pPr>
        <w:pStyle w:val="ListeParagraf"/>
        <w:numPr>
          <w:ilvl w:val="0"/>
          <w:numId w:val="1"/>
        </w:numPr>
        <w:tabs>
          <w:tab w:val="left" w:pos="980"/>
        </w:tabs>
        <w:ind w:left="827" w:right="522" w:firstLine="0"/>
        <w:jc w:val="both"/>
        <w:rPr>
          <w:sz w:val="20"/>
        </w:rPr>
      </w:pPr>
      <w:r>
        <w:rPr>
          <w:sz w:val="20"/>
        </w:rPr>
        <w:t>Planlanan faaliyetleriniz ile ilgili tüm çalışma arkadaşlarınızın yer aldığı toplantı gerçekleştiriyor musunuz? (Etkinlik planlama ve etkinlik değerlendirme toplantıları) Bu toplantılar, ne sıklıkla</w:t>
      </w:r>
      <w:r>
        <w:rPr>
          <w:spacing w:val="-9"/>
          <w:sz w:val="20"/>
        </w:rPr>
        <w:t xml:space="preserve"> </w:t>
      </w:r>
      <w:r>
        <w:rPr>
          <w:sz w:val="20"/>
        </w:rPr>
        <w:t>yapılıyor?</w:t>
      </w:r>
    </w:p>
    <w:p w:rsidR="00D1032A" w:rsidRDefault="00D1032A">
      <w:pPr>
        <w:pStyle w:val="GvdeMetni"/>
        <w:spacing w:before="4"/>
        <w:rPr>
          <w:sz w:val="24"/>
        </w:rPr>
      </w:pPr>
    </w:p>
    <w:p w:rsidR="00D1032A" w:rsidRDefault="000D3BA1">
      <w:pPr>
        <w:pStyle w:val="ListeParagraf"/>
        <w:numPr>
          <w:ilvl w:val="0"/>
          <w:numId w:val="1"/>
        </w:numPr>
        <w:tabs>
          <w:tab w:val="left" w:pos="1028"/>
        </w:tabs>
        <w:ind w:left="1028" w:hanging="201"/>
        <w:rPr>
          <w:sz w:val="20"/>
        </w:rPr>
      </w:pPr>
      <w:r>
        <w:rPr>
          <w:sz w:val="20"/>
        </w:rPr>
        <w:t>Faaliyetlerin projelendirme aşamalarında sizin fikirlerinize önem verildiğini düşünüyor</w:t>
      </w:r>
      <w:r>
        <w:rPr>
          <w:spacing w:val="-9"/>
          <w:sz w:val="20"/>
        </w:rPr>
        <w:t xml:space="preserve"> </w:t>
      </w:r>
      <w:r>
        <w:rPr>
          <w:sz w:val="20"/>
        </w:rPr>
        <w:t>musunuz?</w:t>
      </w:r>
    </w:p>
    <w:p w:rsidR="00D1032A" w:rsidRDefault="00D1032A">
      <w:pPr>
        <w:pStyle w:val="GvdeMetni"/>
        <w:spacing w:before="4"/>
        <w:rPr>
          <w:sz w:val="24"/>
        </w:rPr>
      </w:pPr>
    </w:p>
    <w:p w:rsidR="00D1032A" w:rsidRDefault="000D3BA1">
      <w:pPr>
        <w:pStyle w:val="ListeParagraf"/>
        <w:numPr>
          <w:ilvl w:val="0"/>
          <w:numId w:val="1"/>
        </w:numPr>
        <w:tabs>
          <w:tab w:val="left" w:pos="980"/>
        </w:tabs>
        <w:spacing w:before="1"/>
        <w:ind w:hanging="153"/>
        <w:jc w:val="both"/>
        <w:rPr>
          <w:sz w:val="20"/>
        </w:rPr>
      </w:pPr>
      <w:r>
        <w:rPr>
          <w:sz w:val="20"/>
        </w:rPr>
        <w:t>Stratejik Plan ve Faaliyet Programı hakkında bilginiz var</w:t>
      </w:r>
      <w:r>
        <w:rPr>
          <w:spacing w:val="-7"/>
          <w:sz w:val="20"/>
        </w:rPr>
        <w:t xml:space="preserve"> </w:t>
      </w:r>
      <w:r>
        <w:rPr>
          <w:sz w:val="20"/>
        </w:rPr>
        <w:t>mı?</w:t>
      </w:r>
    </w:p>
    <w:p w:rsidR="00D1032A" w:rsidRDefault="00D1032A">
      <w:pPr>
        <w:jc w:val="both"/>
        <w:rPr>
          <w:sz w:val="20"/>
        </w:rPr>
        <w:sectPr w:rsidR="00D1032A">
          <w:pgSz w:w="11910" w:h="16840"/>
          <w:pgMar w:top="1320" w:right="900" w:bottom="280" w:left="700" w:header="708" w:footer="708" w:gutter="0"/>
          <w:cols w:space="708"/>
        </w:sectPr>
      </w:pPr>
    </w:p>
    <w:p w:rsidR="00D1032A" w:rsidRDefault="000D3BA1">
      <w:pPr>
        <w:pStyle w:val="ListeParagraf"/>
        <w:numPr>
          <w:ilvl w:val="0"/>
          <w:numId w:val="1"/>
        </w:numPr>
        <w:tabs>
          <w:tab w:val="left" w:pos="980"/>
        </w:tabs>
        <w:spacing w:before="74"/>
        <w:ind w:left="827" w:right="521" w:firstLine="0"/>
        <w:jc w:val="both"/>
        <w:rPr>
          <w:sz w:val="20"/>
        </w:rPr>
      </w:pPr>
      <w:r>
        <w:rPr>
          <w:sz w:val="20"/>
        </w:rPr>
        <w:lastRenderedPageBreak/>
        <w:t>Stratejik planda hedef ve faaliyetlerin belirlenmesinde etkin katılım gösteriyor musunuz? Hedef ve faaliyetler belirlenirken nasıl bir görev</w:t>
      </w:r>
      <w:r>
        <w:rPr>
          <w:spacing w:val="-1"/>
          <w:sz w:val="20"/>
        </w:rPr>
        <w:t xml:space="preserve"> </w:t>
      </w:r>
      <w:r>
        <w:rPr>
          <w:sz w:val="20"/>
        </w:rPr>
        <w:t>üstleniyorsunuz?</w:t>
      </w:r>
    </w:p>
    <w:p w:rsidR="00D1032A" w:rsidRDefault="00D1032A">
      <w:pPr>
        <w:pStyle w:val="GvdeMetni"/>
        <w:spacing w:before="3"/>
        <w:rPr>
          <w:sz w:val="24"/>
        </w:rPr>
      </w:pPr>
    </w:p>
    <w:p w:rsidR="00D1032A" w:rsidRDefault="000D3BA1">
      <w:pPr>
        <w:pStyle w:val="ListeParagraf"/>
        <w:numPr>
          <w:ilvl w:val="0"/>
          <w:numId w:val="1"/>
        </w:numPr>
        <w:tabs>
          <w:tab w:val="left" w:pos="980"/>
        </w:tabs>
        <w:ind w:hanging="153"/>
        <w:jc w:val="both"/>
        <w:rPr>
          <w:sz w:val="20"/>
        </w:rPr>
      </w:pPr>
      <w:r>
        <w:rPr>
          <w:sz w:val="20"/>
        </w:rPr>
        <w:t>Kurumda faaliyetlerde çalışanların katılımını nasıl</w:t>
      </w:r>
      <w:r>
        <w:rPr>
          <w:spacing w:val="-3"/>
          <w:sz w:val="20"/>
        </w:rPr>
        <w:t xml:space="preserve"> </w:t>
      </w:r>
      <w:r>
        <w:rPr>
          <w:sz w:val="20"/>
        </w:rPr>
        <w:t>sağlanıyor?</w:t>
      </w:r>
    </w:p>
    <w:p w:rsidR="00D1032A" w:rsidRDefault="00D1032A">
      <w:pPr>
        <w:pStyle w:val="GvdeMetni"/>
        <w:spacing w:before="5"/>
        <w:rPr>
          <w:sz w:val="24"/>
        </w:rPr>
      </w:pPr>
    </w:p>
    <w:p w:rsidR="00D1032A" w:rsidRDefault="000D3BA1">
      <w:pPr>
        <w:pStyle w:val="ListeParagraf"/>
        <w:numPr>
          <w:ilvl w:val="0"/>
          <w:numId w:val="1"/>
        </w:numPr>
        <w:tabs>
          <w:tab w:val="left" w:pos="1080"/>
        </w:tabs>
        <w:ind w:left="1079" w:hanging="253"/>
        <w:jc w:val="both"/>
        <w:rPr>
          <w:sz w:val="20"/>
        </w:rPr>
      </w:pPr>
      <w:r>
        <w:rPr>
          <w:sz w:val="20"/>
        </w:rPr>
        <w:t>Üst yönetime görüşlerinizi aktarabiliyor</w:t>
      </w:r>
      <w:r>
        <w:rPr>
          <w:spacing w:val="-2"/>
          <w:sz w:val="20"/>
        </w:rPr>
        <w:t xml:space="preserve"> </w:t>
      </w:r>
      <w:r>
        <w:rPr>
          <w:sz w:val="20"/>
        </w:rPr>
        <w:t>musunuz?</w:t>
      </w:r>
    </w:p>
    <w:p w:rsidR="00D1032A" w:rsidRDefault="00D1032A">
      <w:pPr>
        <w:pStyle w:val="GvdeMetni"/>
        <w:spacing w:before="4"/>
        <w:rPr>
          <w:sz w:val="24"/>
        </w:rPr>
      </w:pPr>
    </w:p>
    <w:p w:rsidR="00D1032A" w:rsidRDefault="000D3BA1">
      <w:pPr>
        <w:pStyle w:val="ListeParagraf"/>
        <w:numPr>
          <w:ilvl w:val="0"/>
          <w:numId w:val="1"/>
        </w:numPr>
        <w:tabs>
          <w:tab w:val="left" w:pos="1080"/>
        </w:tabs>
        <w:ind w:left="827" w:right="517" w:firstLine="0"/>
        <w:jc w:val="both"/>
        <w:rPr>
          <w:sz w:val="20"/>
        </w:rPr>
      </w:pPr>
      <w:r>
        <w:rPr>
          <w:sz w:val="20"/>
        </w:rPr>
        <w:t>Kurumda gerçekleştirilen faaliyetler/projeler/hizmetler ile ilgili bağlı bulunduğunuz Müdüre yada üst yönetime (Başkan veya Başkan Yard.) fikirlerinizi ifade ederken güçlük çekiyor musunuz? Diğer çalışma arkadaşlarınızın sizin görüşlerinize (değerlendirme ve eleştirilerinize) önem verdiğinize inanıyor</w:t>
      </w:r>
      <w:r>
        <w:rPr>
          <w:spacing w:val="-16"/>
          <w:sz w:val="20"/>
        </w:rPr>
        <w:t xml:space="preserve"> </w:t>
      </w:r>
      <w:r>
        <w:rPr>
          <w:sz w:val="20"/>
        </w:rPr>
        <w:t>musunuz?</w:t>
      </w:r>
    </w:p>
    <w:p w:rsidR="00D1032A" w:rsidRDefault="00D1032A">
      <w:pPr>
        <w:pStyle w:val="GvdeMetni"/>
        <w:spacing w:before="5"/>
        <w:rPr>
          <w:sz w:val="24"/>
        </w:rPr>
      </w:pPr>
    </w:p>
    <w:p w:rsidR="00D1032A" w:rsidRDefault="000D3BA1">
      <w:pPr>
        <w:pStyle w:val="ListeParagraf"/>
        <w:numPr>
          <w:ilvl w:val="0"/>
          <w:numId w:val="1"/>
        </w:numPr>
        <w:tabs>
          <w:tab w:val="left" w:pos="1183"/>
        </w:tabs>
        <w:ind w:left="827" w:right="519" w:firstLine="0"/>
        <w:rPr>
          <w:sz w:val="20"/>
        </w:rPr>
      </w:pPr>
      <w:r>
        <w:rPr>
          <w:sz w:val="20"/>
        </w:rPr>
        <w:t>Vatandaşların yerel yönetime katılımını yeterli buluyor musunuz? Sizce katılımı arttırmak için neler yapmalı?</w:t>
      </w:r>
    </w:p>
    <w:p w:rsidR="00D1032A" w:rsidRDefault="00D1032A">
      <w:pPr>
        <w:pStyle w:val="GvdeMetni"/>
        <w:spacing w:before="6"/>
        <w:rPr>
          <w:sz w:val="24"/>
        </w:rPr>
      </w:pPr>
    </w:p>
    <w:p w:rsidR="00D1032A" w:rsidRDefault="000D3BA1">
      <w:pPr>
        <w:pStyle w:val="Balk1"/>
        <w:ind w:left="717"/>
        <w:jc w:val="both"/>
      </w:pPr>
      <w:r>
        <w:t>Ek 2. Katılımcılar</w:t>
      </w:r>
    </w:p>
    <w:p w:rsidR="00D1032A" w:rsidRDefault="00D1032A">
      <w:pPr>
        <w:pStyle w:val="GvdeMetni"/>
        <w:spacing w:before="5"/>
        <w:rPr>
          <w:b/>
          <w:sz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50"/>
        <w:gridCol w:w="851"/>
        <w:gridCol w:w="993"/>
        <w:gridCol w:w="1276"/>
        <w:gridCol w:w="1702"/>
        <w:gridCol w:w="1559"/>
        <w:gridCol w:w="2126"/>
      </w:tblGrid>
      <w:tr w:rsidR="00D1032A">
        <w:trPr>
          <w:trHeight w:val="425"/>
        </w:trPr>
        <w:tc>
          <w:tcPr>
            <w:tcW w:w="709" w:type="dxa"/>
          </w:tcPr>
          <w:p w:rsidR="00D1032A" w:rsidRDefault="000D3BA1">
            <w:pPr>
              <w:pStyle w:val="TableParagraph"/>
              <w:spacing w:line="206" w:lineRule="exact"/>
              <w:ind w:left="218"/>
              <w:rPr>
                <w:b/>
                <w:sz w:val="18"/>
              </w:rPr>
            </w:pPr>
            <w:r>
              <w:rPr>
                <w:b/>
                <w:sz w:val="18"/>
              </w:rPr>
              <w:t>Sıra</w:t>
            </w:r>
          </w:p>
        </w:tc>
        <w:tc>
          <w:tcPr>
            <w:tcW w:w="850" w:type="dxa"/>
          </w:tcPr>
          <w:p w:rsidR="00D1032A" w:rsidRDefault="000D3BA1">
            <w:pPr>
              <w:pStyle w:val="TableParagraph"/>
              <w:spacing w:before="1" w:line="206" w:lineRule="exact"/>
              <w:ind w:right="132"/>
              <w:rPr>
                <w:b/>
                <w:sz w:val="18"/>
              </w:rPr>
            </w:pPr>
            <w:r>
              <w:rPr>
                <w:b/>
                <w:sz w:val="18"/>
              </w:rPr>
              <w:t>Ad- Soyad</w:t>
            </w:r>
          </w:p>
        </w:tc>
        <w:tc>
          <w:tcPr>
            <w:tcW w:w="851" w:type="dxa"/>
          </w:tcPr>
          <w:p w:rsidR="00D1032A" w:rsidRDefault="000D3BA1">
            <w:pPr>
              <w:pStyle w:val="TableParagraph"/>
              <w:spacing w:line="206" w:lineRule="exact"/>
              <w:ind w:left="218"/>
              <w:rPr>
                <w:b/>
                <w:sz w:val="18"/>
              </w:rPr>
            </w:pPr>
            <w:r>
              <w:rPr>
                <w:b/>
                <w:sz w:val="18"/>
              </w:rPr>
              <w:t>Yaş</w:t>
            </w:r>
          </w:p>
        </w:tc>
        <w:tc>
          <w:tcPr>
            <w:tcW w:w="993" w:type="dxa"/>
          </w:tcPr>
          <w:p w:rsidR="00D1032A" w:rsidRDefault="000D3BA1">
            <w:pPr>
              <w:pStyle w:val="TableParagraph"/>
              <w:spacing w:line="206" w:lineRule="exact"/>
              <w:ind w:left="218"/>
              <w:rPr>
                <w:b/>
                <w:sz w:val="18"/>
              </w:rPr>
            </w:pPr>
            <w:r>
              <w:rPr>
                <w:b/>
                <w:sz w:val="18"/>
              </w:rPr>
              <w:t>Cinsiyet</w:t>
            </w:r>
          </w:p>
        </w:tc>
        <w:tc>
          <w:tcPr>
            <w:tcW w:w="1276" w:type="dxa"/>
          </w:tcPr>
          <w:p w:rsidR="00D1032A" w:rsidRDefault="000D3BA1">
            <w:pPr>
              <w:pStyle w:val="TableParagraph"/>
              <w:spacing w:line="205" w:lineRule="exact"/>
              <w:ind w:left="216"/>
              <w:rPr>
                <w:b/>
                <w:sz w:val="18"/>
              </w:rPr>
            </w:pPr>
            <w:r>
              <w:rPr>
                <w:b/>
                <w:sz w:val="18"/>
              </w:rPr>
              <w:t>Görev</w:t>
            </w:r>
          </w:p>
          <w:p w:rsidR="00D1032A" w:rsidRDefault="000D3BA1">
            <w:pPr>
              <w:pStyle w:val="TableParagraph"/>
              <w:spacing w:line="200" w:lineRule="exact"/>
              <w:ind w:left="216"/>
              <w:rPr>
                <w:b/>
                <w:sz w:val="18"/>
              </w:rPr>
            </w:pPr>
            <w:r>
              <w:rPr>
                <w:b/>
                <w:sz w:val="18"/>
              </w:rPr>
              <w:t>Süresi (Yıl)</w:t>
            </w:r>
          </w:p>
        </w:tc>
        <w:tc>
          <w:tcPr>
            <w:tcW w:w="1702" w:type="dxa"/>
          </w:tcPr>
          <w:p w:rsidR="00D1032A" w:rsidRDefault="000D3BA1">
            <w:pPr>
              <w:pStyle w:val="TableParagraph"/>
              <w:spacing w:before="1" w:line="206" w:lineRule="exact"/>
              <w:ind w:right="360"/>
              <w:rPr>
                <w:b/>
                <w:sz w:val="18"/>
              </w:rPr>
            </w:pPr>
            <w:r>
              <w:rPr>
                <w:b/>
                <w:sz w:val="18"/>
              </w:rPr>
              <w:t>Görev Yaptığı Müdürlük</w:t>
            </w:r>
          </w:p>
        </w:tc>
        <w:tc>
          <w:tcPr>
            <w:tcW w:w="1559" w:type="dxa"/>
          </w:tcPr>
          <w:p w:rsidR="00D1032A" w:rsidRDefault="000D3BA1">
            <w:pPr>
              <w:pStyle w:val="TableParagraph"/>
              <w:spacing w:line="206" w:lineRule="exact"/>
              <w:ind w:left="261"/>
              <w:rPr>
                <w:b/>
                <w:sz w:val="18"/>
              </w:rPr>
            </w:pPr>
            <w:r>
              <w:rPr>
                <w:b/>
                <w:sz w:val="18"/>
              </w:rPr>
              <w:t>Görevi</w:t>
            </w:r>
          </w:p>
        </w:tc>
        <w:tc>
          <w:tcPr>
            <w:tcW w:w="2126" w:type="dxa"/>
          </w:tcPr>
          <w:p w:rsidR="00D1032A" w:rsidRDefault="000D3BA1">
            <w:pPr>
              <w:pStyle w:val="TableParagraph"/>
              <w:spacing w:line="206" w:lineRule="exact"/>
              <w:ind w:left="442"/>
              <w:rPr>
                <w:b/>
                <w:sz w:val="18"/>
              </w:rPr>
            </w:pPr>
            <w:r>
              <w:rPr>
                <w:b/>
                <w:sz w:val="18"/>
              </w:rPr>
              <w:t>Bölüm</w:t>
            </w:r>
          </w:p>
        </w:tc>
      </w:tr>
      <w:tr w:rsidR="00D1032A">
        <w:trPr>
          <w:trHeight w:val="268"/>
        </w:trPr>
        <w:tc>
          <w:tcPr>
            <w:tcW w:w="709" w:type="dxa"/>
          </w:tcPr>
          <w:p w:rsidR="00D1032A" w:rsidRDefault="000D3BA1">
            <w:pPr>
              <w:pStyle w:val="TableParagraph"/>
              <w:spacing w:line="206" w:lineRule="exact"/>
              <w:ind w:left="218"/>
              <w:rPr>
                <w:b/>
                <w:sz w:val="18"/>
              </w:rPr>
            </w:pPr>
            <w:r>
              <w:rPr>
                <w:b/>
                <w:sz w:val="18"/>
              </w:rPr>
              <w:t>1</w:t>
            </w:r>
          </w:p>
        </w:tc>
        <w:tc>
          <w:tcPr>
            <w:tcW w:w="850" w:type="dxa"/>
          </w:tcPr>
          <w:p w:rsidR="00D1032A" w:rsidRDefault="000D3BA1">
            <w:pPr>
              <w:pStyle w:val="TableParagraph"/>
              <w:rPr>
                <w:sz w:val="18"/>
              </w:rPr>
            </w:pPr>
            <w:r>
              <w:rPr>
                <w:sz w:val="18"/>
              </w:rPr>
              <w:t>F.</w:t>
            </w:r>
          </w:p>
        </w:tc>
        <w:tc>
          <w:tcPr>
            <w:tcW w:w="851" w:type="dxa"/>
          </w:tcPr>
          <w:p w:rsidR="00D1032A" w:rsidRDefault="000D3BA1">
            <w:pPr>
              <w:pStyle w:val="TableParagraph"/>
              <w:ind w:left="218"/>
              <w:rPr>
                <w:sz w:val="18"/>
              </w:rPr>
            </w:pPr>
            <w:r>
              <w:rPr>
                <w:sz w:val="18"/>
              </w:rPr>
              <w:t>25</w:t>
            </w:r>
          </w:p>
        </w:tc>
        <w:tc>
          <w:tcPr>
            <w:tcW w:w="993" w:type="dxa"/>
          </w:tcPr>
          <w:p w:rsidR="00D1032A" w:rsidRDefault="000D3BA1">
            <w:pPr>
              <w:pStyle w:val="TableParagraph"/>
              <w:ind w:left="218"/>
              <w:rPr>
                <w:sz w:val="18"/>
              </w:rPr>
            </w:pPr>
            <w:r>
              <w:rPr>
                <w:sz w:val="18"/>
              </w:rPr>
              <w:t>E</w:t>
            </w:r>
          </w:p>
        </w:tc>
        <w:tc>
          <w:tcPr>
            <w:tcW w:w="1276" w:type="dxa"/>
          </w:tcPr>
          <w:p w:rsidR="00D1032A" w:rsidRDefault="000D3BA1">
            <w:pPr>
              <w:pStyle w:val="TableParagraph"/>
              <w:ind w:left="216"/>
              <w:rPr>
                <w:sz w:val="18"/>
              </w:rPr>
            </w:pPr>
            <w:r>
              <w:rPr>
                <w:sz w:val="18"/>
              </w:rPr>
              <w:t>2</w:t>
            </w:r>
          </w:p>
        </w:tc>
        <w:tc>
          <w:tcPr>
            <w:tcW w:w="1702" w:type="dxa"/>
          </w:tcPr>
          <w:p w:rsidR="00D1032A" w:rsidRDefault="000D3BA1">
            <w:pPr>
              <w:pStyle w:val="TableParagraph"/>
              <w:rPr>
                <w:sz w:val="18"/>
              </w:rPr>
            </w:pPr>
            <w:r>
              <w:rPr>
                <w:sz w:val="18"/>
              </w:rPr>
              <w:t>Dış İlişkiler</w:t>
            </w:r>
          </w:p>
        </w:tc>
        <w:tc>
          <w:tcPr>
            <w:tcW w:w="1559" w:type="dxa"/>
          </w:tcPr>
          <w:p w:rsidR="00D1032A" w:rsidRDefault="000D3BA1">
            <w:pPr>
              <w:pStyle w:val="TableParagraph"/>
              <w:ind w:left="216"/>
              <w:rPr>
                <w:sz w:val="18"/>
              </w:rPr>
            </w:pPr>
            <w:r>
              <w:rPr>
                <w:sz w:val="18"/>
              </w:rPr>
              <w:t>Tercüman</w:t>
            </w:r>
          </w:p>
        </w:tc>
        <w:tc>
          <w:tcPr>
            <w:tcW w:w="2126" w:type="dxa"/>
          </w:tcPr>
          <w:p w:rsidR="00D1032A" w:rsidRDefault="000D3BA1">
            <w:pPr>
              <w:pStyle w:val="TableParagraph"/>
              <w:rPr>
                <w:sz w:val="18"/>
              </w:rPr>
            </w:pPr>
            <w:r>
              <w:rPr>
                <w:sz w:val="18"/>
              </w:rPr>
              <w:t>Almanca Öğretmenliği</w:t>
            </w:r>
          </w:p>
        </w:tc>
      </w:tr>
      <w:tr w:rsidR="00D1032A">
        <w:trPr>
          <w:trHeight w:val="413"/>
        </w:trPr>
        <w:tc>
          <w:tcPr>
            <w:tcW w:w="709" w:type="dxa"/>
          </w:tcPr>
          <w:p w:rsidR="00D1032A" w:rsidRDefault="000D3BA1">
            <w:pPr>
              <w:pStyle w:val="TableParagraph"/>
              <w:spacing w:line="206" w:lineRule="exact"/>
              <w:ind w:left="218"/>
              <w:rPr>
                <w:b/>
                <w:sz w:val="18"/>
              </w:rPr>
            </w:pPr>
            <w:r>
              <w:rPr>
                <w:b/>
                <w:sz w:val="18"/>
              </w:rPr>
              <w:t>2</w:t>
            </w:r>
          </w:p>
        </w:tc>
        <w:tc>
          <w:tcPr>
            <w:tcW w:w="850" w:type="dxa"/>
          </w:tcPr>
          <w:p w:rsidR="00D1032A" w:rsidRDefault="000D3BA1">
            <w:pPr>
              <w:pStyle w:val="TableParagraph"/>
              <w:rPr>
                <w:sz w:val="18"/>
              </w:rPr>
            </w:pPr>
            <w:r>
              <w:rPr>
                <w:sz w:val="18"/>
              </w:rPr>
              <w:t>D.</w:t>
            </w:r>
          </w:p>
          <w:p w:rsidR="00D1032A" w:rsidRDefault="000D3BA1">
            <w:pPr>
              <w:pStyle w:val="TableParagraph"/>
              <w:spacing w:line="192" w:lineRule="exact"/>
              <w:rPr>
                <w:sz w:val="18"/>
              </w:rPr>
            </w:pPr>
            <w:r>
              <w:rPr>
                <w:sz w:val="18"/>
              </w:rPr>
              <w:t>C</w:t>
            </w:r>
          </w:p>
        </w:tc>
        <w:tc>
          <w:tcPr>
            <w:tcW w:w="851" w:type="dxa"/>
          </w:tcPr>
          <w:p w:rsidR="00D1032A" w:rsidRDefault="000D3BA1">
            <w:pPr>
              <w:pStyle w:val="TableParagraph"/>
              <w:ind w:left="218"/>
              <w:rPr>
                <w:sz w:val="18"/>
              </w:rPr>
            </w:pPr>
            <w:r>
              <w:rPr>
                <w:sz w:val="18"/>
              </w:rPr>
              <w:t>26</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4</w:t>
            </w:r>
          </w:p>
        </w:tc>
        <w:tc>
          <w:tcPr>
            <w:tcW w:w="1702" w:type="dxa"/>
          </w:tcPr>
          <w:p w:rsidR="00D1032A" w:rsidRDefault="000D3BA1">
            <w:pPr>
              <w:pStyle w:val="TableParagraph"/>
              <w:rPr>
                <w:sz w:val="18"/>
              </w:rPr>
            </w:pPr>
            <w:r>
              <w:rPr>
                <w:sz w:val="18"/>
              </w:rPr>
              <w:t>Basın Yayın</w:t>
            </w:r>
            <w:r>
              <w:rPr>
                <w:spacing w:val="-3"/>
                <w:sz w:val="18"/>
              </w:rPr>
              <w:t xml:space="preserve"> </w:t>
            </w:r>
            <w:r>
              <w:rPr>
                <w:sz w:val="18"/>
              </w:rPr>
              <w:t>ve</w:t>
            </w:r>
          </w:p>
          <w:p w:rsidR="00D1032A" w:rsidRDefault="000D3BA1">
            <w:pPr>
              <w:pStyle w:val="TableParagraph"/>
              <w:spacing w:line="192" w:lineRule="exact"/>
              <w:rPr>
                <w:sz w:val="18"/>
              </w:rPr>
            </w:pPr>
            <w:r>
              <w:rPr>
                <w:sz w:val="18"/>
              </w:rPr>
              <w:t>Halkla</w:t>
            </w:r>
            <w:r>
              <w:rPr>
                <w:spacing w:val="-9"/>
                <w:sz w:val="18"/>
              </w:rPr>
              <w:t xml:space="preserve"> </w:t>
            </w:r>
            <w:r>
              <w:rPr>
                <w:sz w:val="18"/>
              </w:rPr>
              <w:t>İlişkiler</w:t>
            </w:r>
          </w:p>
        </w:tc>
        <w:tc>
          <w:tcPr>
            <w:tcW w:w="1559" w:type="dxa"/>
          </w:tcPr>
          <w:p w:rsidR="00D1032A" w:rsidRDefault="000D3BA1">
            <w:pPr>
              <w:pStyle w:val="TableParagraph"/>
              <w:ind w:left="216"/>
              <w:rPr>
                <w:sz w:val="18"/>
              </w:rPr>
            </w:pPr>
            <w:r>
              <w:rPr>
                <w:sz w:val="18"/>
              </w:rPr>
              <w:t>Ar-Ge</w:t>
            </w:r>
          </w:p>
          <w:p w:rsidR="00D1032A" w:rsidRDefault="000D3BA1">
            <w:pPr>
              <w:pStyle w:val="TableParagraph"/>
              <w:spacing w:line="192" w:lineRule="exact"/>
              <w:ind w:left="216"/>
              <w:rPr>
                <w:sz w:val="18"/>
              </w:rPr>
            </w:pPr>
            <w:r>
              <w:rPr>
                <w:sz w:val="18"/>
              </w:rPr>
              <w:t>Personeli</w:t>
            </w:r>
          </w:p>
        </w:tc>
        <w:tc>
          <w:tcPr>
            <w:tcW w:w="2126" w:type="dxa"/>
          </w:tcPr>
          <w:p w:rsidR="00D1032A" w:rsidRDefault="000D3BA1">
            <w:pPr>
              <w:pStyle w:val="TableParagraph"/>
              <w:rPr>
                <w:sz w:val="18"/>
              </w:rPr>
            </w:pPr>
            <w:r>
              <w:rPr>
                <w:sz w:val="18"/>
              </w:rPr>
              <w:t>Kamu Yönetimi</w:t>
            </w:r>
          </w:p>
        </w:tc>
      </w:tr>
      <w:tr w:rsidR="00D1032A">
        <w:trPr>
          <w:trHeight w:val="276"/>
        </w:trPr>
        <w:tc>
          <w:tcPr>
            <w:tcW w:w="709" w:type="dxa"/>
          </w:tcPr>
          <w:p w:rsidR="00D1032A" w:rsidRDefault="000D3BA1">
            <w:pPr>
              <w:pStyle w:val="TableParagraph"/>
              <w:spacing w:line="206" w:lineRule="exact"/>
              <w:ind w:left="218"/>
              <w:rPr>
                <w:b/>
                <w:sz w:val="18"/>
              </w:rPr>
            </w:pPr>
            <w:r>
              <w:rPr>
                <w:b/>
                <w:sz w:val="18"/>
              </w:rPr>
              <w:t>3</w:t>
            </w:r>
          </w:p>
        </w:tc>
        <w:tc>
          <w:tcPr>
            <w:tcW w:w="850" w:type="dxa"/>
          </w:tcPr>
          <w:p w:rsidR="00D1032A" w:rsidRDefault="000D3BA1">
            <w:pPr>
              <w:pStyle w:val="TableParagraph"/>
              <w:rPr>
                <w:sz w:val="18"/>
              </w:rPr>
            </w:pPr>
            <w:r>
              <w:rPr>
                <w:sz w:val="18"/>
              </w:rPr>
              <w:t>G.</w:t>
            </w:r>
          </w:p>
        </w:tc>
        <w:tc>
          <w:tcPr>
            <w:tcW w:w="851" w:type="dxa"/>
          </w:tcPr>
          <w:p w:rsidR="00D1032A" w:rsidRDefault="000D3BA1">
            <w:pPr>
              <w:pStyle w:val="TableParagraph"/>
              <w:ind w:left="218"/>
              <w:rPr>
                <w:sz w:val="18"/>
              </w:rPr>
            </w:pPr>
            <w:r>
              <w:rPr>
                <w:sz w:val="18"/>
              </w:rPr>
              <w:t>28</w:t>
            </w:r>
          </w:p>
        </w:tc>
        <w:tc>
          <w:tcPr>
            <w:tcW w:w="993" w:type="dxa"/>
          </w:tcPr>
          <w:p w:rsidR="00D1032A" w:rsidRDefault="000D3BA1">
            <w:pPr>
              <w:pStyle w:val="TableParagraph"/>
              <w:ind w:left="218"/>
              <w:rPr>
                <w:sz w:val="18"/>
              </w:rPr>
            </w:pPr>
            <w:r>
              <w:rPr>
                <w:sz w:val="18"/>
              </w:rPr>
              <w:t>E</w:t>
            </w:r>
          </w:p>
        </w:tc>
        <w:tc>
          <w:tcPr>
            <w:tcW w:w="1276" w:type="dxa"/>
          </w:tcPr>
          <w:p w:rsidR="00D1032A" w:rsidRDefault="000D3BA1">
            <w:pPr>
              <w:pStyle w:val="TableParagraph"/>
              <w:ind w:left="216"/>
              <w:rPr>
                <w:sz w:val="18"/>
              </w:rPr>
            </w:pPr>
            <w:r>
              <w:rPr>
                <w:sz w:val="18"/>
              </w:rPr>
              <w:t>3</w:t>
            </w:r>
          </w:p>
        </w:tc>
        <w:tc>
          <w:tcPr>
            <w:tcW w:w="1702" w:type="dxa"/>
          </w:tcPr>
          <w:p w:rsidR="00D1032A" w:rsidRDefault="000D3BA1">
            <w:pPr>
              <w:pStyle w:val="TableParagraph"/>
              <w:rPr>
                <w:sz w:val="18"/>
              </w:rPr>
            </w:pPr>
            <w:r>
              <w:rPr>
                <w:sz w:val="18"/>
              </w:rPr>
              <w:t>Tanıtım</w:t>
            </w:r>
          </w:p>
        </w:tc>
        <w:tc>
          <w:tcPr>
            <w:tcW w:w="1559" w:type="dxa"/>
          </w:tcPr>
          <w:p w:rsidR="00D1032A" w:rsidRDefault="000D3BA1">
            <w:pPr>
              <w:pStyle w:val="TableParagraph"/>
              <w:ind w:left="216"/>
              <w:rPr>
                <w:sz w:val="18"/>
              </w:rPr>
            </w:pPr>
            <w:r>
              <w:rPr>
                <w:sz w:val="18"/>
              </w:rPr>
              <w:t>Tasarımcı</w:t>
            </w:r>
          </w:p>
        </w:tc>
        <w:tc>
          <w:tcPr>
            <w:tcW w:w="2126" w:type="dxa"/>
          </w:tcPr>
          <w:p w:rsidR="00D1032A" w:rsidRDefault="000D3BA1">
            <w:pPr>
              <w:pStyle w:val="TableParagraph"/>
              <w:rPr>
                <w:sz w:val="18"/>
              </w:rPr>
            </w:pPr>
            <w:r>
              <w:rPr>
                <w:sz w:val="18"/>
              </w:rPr>
              <w:t>Tasarım</w:t>
            </w:r>
          </w:p>
        </w:tc>
      </w:tr>
      <w:tr w:rsidR="00D1032A">
        <w:trPr>
          <w:trHeight w:val="417"/>
        </w:trPr>
        <w:tc>
          <w:tcPr>
            <w:tcW w:w="709" w:type="dxa"/>
          </w:tcPr>
          <w:p w:rsidR="00D1032A" w:rsidRDefault="000D3BA1">
            <w:pPr>
              <w:pStyle w:val="TableParagraph"/>
              <w:spacing w:line="206" w:lineRule="exact"/>
              <w:ind w:left="218"/>
              <w:rPr>
                <w:b/>
                <w:sz w:val="18"/>
              </w:rPr>
            </w:pPr>
            <w:r>
              <w:rPr>
                <w:b/>
                <w:sz w:val="18"/>
              </w:rPr>
              <w:t>4</w:t>
            </w:r>
          </w:p>
        </w:tc>
        <w:tc>
          <w:tcPr>
            <w:tcW w:w="850" w:type="dxa"/>
          </w:tcPr>
          <w:p w:rsidR="00D1032A" w:rsidRDefault="000D3BA1">
            <w:pPr>
              <w:pStyle w:val="TableParagraph"/>
              <w:rPr>
                <w:sz w:val="18"/>
              </w:rPr>
            </w:pPr>
            <w:r>
              <w:rPr>
                <w:sz w:val="18"/>
              </w:rPr>
              <w:t>F.P</w:t>
            </w:r>
          </w:p>
        </w:tc>
        <w:tc>
          <w:tcPr>
            <w:tcW w:w="851" w:type="dxa"/>
          </w:tcPr>
          <w:p w:rsidR="00D1032A" w:rsidRDefault="000D3BA1">
            <w:pPr>
              <w:pStyle w:val="TableParagraph"/>
              <w:ind w:left="218"/>
              <w:rPr>
                <w:sz w:val="18"/>
              </w:rPr>
            </w:pPr>
            <w:r>
              <w:rPr>
                <w:sz w:val="18"/>
              </w:rPr>
              <w:t>30</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7</w:t>
            </w:r>
          </w:p>
        </w:tc>
        <w:tc>
          <w:tcPr>
            <w:tcW w:w="1702" w:type="dxa"/>
          </w:tcPr>
          <w:p w:rsidR="00D1032A" w:rsidRDefault="000D3BA1">
            <w:pPr>
              <w:pStyle w:val="TableParagraph"/>
              <w:rPr>
                <w:sz w:val="18"/>
              </w:rPr>
            </w:pPr>
            <w:r>
              <w:rPr>
                <w:sz w:val="18"/>
              </w:rPr>
              <w:t>Plan ve Proje</w:t>
            </w:r>
          </w:p>
        </w:tc>
        <w:tc>
          <w:tcPr>
            <w:tcW w:w="1559" w:type="dxa"/>
          </w:tcPr>
          <w:p w:rsidR="00D1032A" w:rsidRDefault="000D3BA1">
            <w:pPr>
              <w:pStyle w:val="TableParagraph"/>
              <w:ind w:left="216"/>
              <w:rPr>
                <w:sz w:val="18"/>
              </w:rPr>
            </w:pPr>
            <w:r>
              <w:rPr>
                <w:sz w:val="18"/>
              </w:rPr>
              <w:t>Şehir ve</w:t>
            </w:r>
          </w:p>
          <w:p w:rsidR="00D1032A" w:rsidRDefault="000D3BA1">
            <w:pPr>
              <w:pStyle w:val="TableParagraph"/>
              <w:spacing w:line="195" w:lineRule="exact"/>
              <w:ind w:left="216"/>
              <w:rPr>
                <w:sz w:val="18"/>
              </w:rPr>
            </w:pPr>
            <w:r>
              <w:rPr>
                <w:sz w:val="18"/>
              </w:rPr>
              <w:t>Bölge</w:t>
            </w:r>
          </w:p>
        </w:tc>
        <w:tc>
          <w:tcPr>
            <w:tcW w:w="2126" w:type="dxa"/>
          </w:tcPr>
          <w:p w:rsidR="00D1032A" w:rsidRDefault="000D3BA1">
            <w:pPr>
              <w:pStyle w:val="TableParagraph"/>
              <w:rPr>
                <w:sz w:val="18"/>
              </w:rPr>
            </w:pPr>
            <w:r>
              <w:rPr>
                <w:sz w:val="18"/>
              </w:rPr>
              <w:t>Şehir ve Bölge</w:t>
            </w:r>
          </w:p>
          <w:p w:rsidR="00D1032A" w:rsidRDefault="000D3BA1">
            <w:pPr>
              <w:pStyle w:val="TableParagraph"/>
              <w:spacing w:line="195" w:lineRule="exact"/>
              <w:rPr>
                <w:sz w:val="18"/>
              </w:rPr>
            </w:pPr>
            <w:r>
              <w:rPr>
                <w:sz w:val="18"/>
              </w:rPr>
              <w:t>Planlama</w:t>
            </w:r>
          </w:p>
        </w:tc>
      </w:tr>
      <w:tr w:rsidR="00D1032A">
        <w:trPr>
          <w:trHeight w:val="426"/>
        </w:trPr>
        <w:tc>
          <w:tcPr>
            <w:tcW w:w="709" w:type="dxa"/>
          </w:tcPr>
          <w:p w:rsidR="00D1032A" w:rsidRDefault="000D3BA1">
            <w:pPr>
              <w:pStyle w:val="TableParagraph"/>
              <w:spacing w:line="206" w:lineRule="exact"/>
              <w:ind w:left="218"/>
              <w:rPr>
                <w:b/>
                <w:sz w:val="18"/>
              </w:rPr>
            </w:pPr>
            <w:r>
              <w:rPr>
                <w:b/>
                <w:sz w:val="18"/>
              </w:rPr>
              <w:t>5</w:t>
            </w:r>
          </w:p>
        </w:tc>
        <w:tc>
          <w:tcPr>
            <w:tcW w:w="850" w:type="dxa"/>
          </w:tcPr>
          <w:p w:rsidR="00D1032A" w:rsidRDefault="000D3BA1">
            <w:pPr>
              <w:pStyle w:val="TableParagraph"/>
              <w:rPr>
                <w:sz w:val="18"/>
              </w:rPr>
            </w:pPr>
            <w:r>
              <w:rPr>
                <w:sz w:val="18"/>
              </w:rPr>
              <w:t>E.</w:t>
            </w:r>
          </w:p>
          <w:p w:rsidR="00D1032A" w:rsidRDefault="000D3BA1">
            <w:pPr>
              <w:pStyle w:val="TableParagraph"/>
              <w:spacing w:line="204" w:lineRule="exact"/>
              <w:rPr>
                <w:sz w:val="18"/>
              </w:rPr>
            </w:pPr>
            <w:r>
              <w:rPr>
                <w:sz w:val="18"/>
              </w:rPr>
              <w:t>Ç</w:t>
            </w:r>
          </w:p>
        </w:tc>
        <w:tc>
          <w:tcPr>
            <w:tcW w:w="851" w:type="dxa"/>
          </w:tcPr>
          <w:p w:rsidR="00D1032A" w:rsidRDefault="000D3BA1">
            <w:pPr>
              <w:pStyle w:val="TableParagraph"/>
              <w:ind w:left="218"/>
              <w:rPr>
                <w:sz w:val="18"/>
              </w:rPr>
            </w:pPr>
            <w:r>
              <w:rPr>
                <w:sz w:val="18"/>
              </w:rPr>
              <w:t>26</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1.5</w:t>
            </w:r>
          </w:p>
        </w:tc>
        <w:tc>
          <w:tcPr>
            <w:tcW w:w="1702" w:type="dxa"/>
          </w:tcPr>
          <w:p w:rsidR="00D1032A" w:rsidRDefault="000D3BA1">
            <w:pPr>
              <w:pStyle w:val="TableParagraph"/>
              <w:rPr>
                <w:sz w:val="18"/>
              </w:rPr>
            </w:pPr>
            <w:r>
              <w:rPr>
                <w:sz w:val="18"/>
              </w:rPr>
              <w:t>Kentsel</w:t>
            </w:r>
          </w:p>
          <w:p w:rsidR="00D1032A" w:rsidRDefault="000D3BA1">
            <w:pPr>
              <w:pStyle w:val="TableParagraph"/>
              <w:spacing w:line="204" w:lineRule="exact"/>
              <w:rPr>
                <w:sz w:val="18"/>
              </w:rPr>
            </w:pPr>
            <w:r>
              <w:rPr>
                <w:sz w:val="18"/>
              </w:rPr>
              <w:t>Tasarım</w:t>
            </w:r>
          </w:p>
        </w:tc>
        <w:tc>
          <w:tcPr>
            <w:tcW w:w="1559" w:type="dxa"/>
          </w:tcPr>
          <w:p w:rsidR="00D1032A" w:rsidRDefault="000D3BA1">
            <w:pPr>
              <w:pStyle w:val="TableParagraph"/>
              <w:ind w:left="216"/>
              <w:rPr>
                <w:sz w:val="18"/>
              </w:rPr>
            </w:pPr>
            <w:r>
              <w:rPr>
                <w:sz w:val="18"/>
              </w:rPr>
              <w:t>İç Mimarlık</w:t>
            </w:r>
          </w:p>
          <w:p w:rsidR="00D1032A" w:rsidRDefault="000D3BA1">
            <w:pPr>
              <w:pStyle w:val="TableParagraph"/>
              <w:spacing w:line="204" w:lineRule="exact"/>
              <w:ind w:left="216"/>
              <w:rPr>
                <w:sz w:val="18"/>
              </w:rPr>
            </w:pPr>
            <w:r>
              <w:rPr>
                <w:sz w:val="18"/>
              </w:rPr>
              <w:t>ve Çevre</w:t>
            </w:r>
          </w:p>
        </w:tc>
        <w:tc>
          <w:tcPr>
            <w:tcW w:w="2126" w:type="dxa"/>
          </w:tcPr>
          <w:p w:rsidR="00D1032A" w:rsidRDefault="000D3BA1">
            <w:pPr>
              <w:pStyle w:val="TableParagraph"/>
              <w:rPr>
                <w:sz w:val="18"/>
              </w:rPr>
            </w:pPr>
            <w:r>
              <w:rPr>
                <w:sz w:val="18"/>
              </w:rPr>
              <w:t>İç Mimarlık ve Çevre</w:t>
            </w:r>
          </w:p>
          <w:p w:rsidR="00D1032A" w:rsidRDefault="000D3BA1">
            <w:pPr>
              <w:pStyle w:val="TableParagraph"/>
              <w:spacing w:line="204" w:lineRule="exact"/>
              <w:rPr>
                <w:sz w:val="18"/>
              </w:rPr>
            </w:pPr>
            <w:r>
              <w:rPr>
                <w:sz w:val="18"/>
              </w:rPr>
              <w:t>Tasarımı</w:t>
            </w:r>
          </w:p>
        </w:tc>
      </w:tr>
      <w:tr w:rsidR="00D1032A">
        <w:trPr>
          <w:trHeight w:val="264"/>
        </w:trPr>
        <w:tc>
          <w:tcPr>
            <w:tcW w:w="709" w:type="dxa"/>
          </w:tcPr>
          <w:p w:rsidR="00D1032A" w:rsidRDefault="000D3BA1">
            <w:pPr>
              <w:pStyle w:val="TableParagraph"/>
              <w:spacing w:line="206" w:lineRule="exact"/>
              <w:ind w:left="218"/>
              <w:rPr>
                <w:b/>
                <w:sz w:val="18"/>
              </w:rPr>
            </w:pPr>
            <w:r>
              <w:rPr>
                <w:b/>
                <w:sz w:val="18"/>
              </w:rPr>
              <w:t>6</w:t>
            </w:r>
          </w:p>
        </w:tc>
        <w:tc>
          <w:tcPr>
            <w:tcW w:w="850" w:type="dxa"/>
          </w:tcPr>
          <w:p w:rsidR="00D1032A" w:rsidRDefault="000D3BA1">
            <w:pPr>
              <w:pStyle w:val="TableParagraph"/>
              <w:rPr>
                <w:sz w:val="18"/>
              </w:rPr>
            </w:pPr>
            <w:r>
              <w:rPr>
                <w:sz w:val="18"/>
              </w:rPr>
              <w:t>L.</w:t>
            </w:r>
          </w:p>
        </w:tc>
        <w:tc>
          <w:tcPr>
            <w:tcW w:w="851" w:type="dxa"/>
          </w:tcPr>
          <w:p w:rsidR="00D1032A" w:rsidRDefault="000D3BA1">
            <w:pPr>
              <w:pStyle w:val="TableParagraph"/>
              <w:ind w:left="218"/>
              <w:rPr>
                <w:sz w:val="18"/>
              </w:rPr>
            </w:pPr>
            <w:r>
              <w:rPr>
                <w:sz w:val="18"/>
              </w:rPr>
              <w:t>34</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5.5</w:t>
            </w:r>
          </w:p>
        </w:tc>
        <w:tc>
          <w:tcPr>
            <w:tcW w:w="1702" w:type="dxa"/>
          </w:tcPr>
          <w:p w:rsidR="00D1032A" w:rsidRDefault="000D3BA1">
            <w:pPr>
              <w:pStyle w:val="TableParagraph"/>
              <w:rPr>
                <w:sz w:val="18"/>
              </w:rPr>
            </w:pPr>
            <w:r>
              <w:rPr>
                <w:sz w:val="18"/>
              </w:rPr>
              <w:t>Fen İşleri</w:t>
            </w:r>
          </w:p>
        </w:tc>
        <w:tc>
          <w:tcPr>
            <w:tcW w:w="1559" w:type="dxa"/>
          </w:tcPr>
          <w:p w:rsidR="00D1032A" w:rsidRDefault="000D3BA1">
            <w:pPr>
              <w:pStyle w:val="TableParagraph"/>
              <w:ind w:left="216"/>
              <w:rPr>
                <w:sz w:val="18"/>
              </w:rPr>
            </w:pPr>
            <w:r>
              <w:rPr>
                <w:sz w:val="18"/>
              </w:rPr>
              <w:t>Memur</w:t>
            </w:r>
          </w:p>
        </w:tc>
        <w:tc>
          <w:tcPr>
            <w:tcW w:w="2126" w:type="dxa"/>
          </w:tcPr>
          <w:p w:rsidR="00D1032A" w:rsidRDefault="000D3BA1">
            <w:pPr>
              <w:pStyle w:val="TableParagraph"/>
              <w:rPr>
                <w:sz w:val="18"/>
              </w:rPr>
            </w:pPr>
            <w:r>
              <w:rPr>
                <w:sz w:val="18"/>
              </w:rPr>
              <w:t>Jeoloji Mühendisliği</w:t>
            </w:r>
          </w:p>
        </w:tc>
      </w:tr>
      <w:tr w:rsidR="00D1032A">
        <w:trPr>
          <w:trHeight w:val="450"/>
        </w:trPr>
        <w:tc>
          <w:tcPr>
            <w:tcW w:w="709" w:type="dxa"/>
          </w:tcPr>
          <w:p w:rsidR="00D1032A" w:rsidRDefault="000D3BA1">
            <w:pPr>
              <w:pStyle w:val="TableParagraph"/>
              <w:spacing w:line="207" w:lineRule="exact"/>
              <w:ind w:left="218"/>
              <w:rPr>
                <w:b/>
                <w:sz w:val="18"/>
              </w:rPr>
            </w:pPr>
            <w:r>
              <w:rPr>
                <w:b/>
                <w:sz w:val="18"/>
              </w:rPr>
              <w:t>7</w:t>
            </w:r>
          </w:p>
        </w:tc>
        <w:tc>
          <w:tcPr>
            <w:tcW w:w="850" w:type="dxa"/>
          </w:tcPr>
          <w:p w:rsidR="00D1032A" w:rsidRDefault="000D3BA1">
            <w:pPr>
              <w:pStyle w:val="TableParagraph"/>
              <w:spacing w:line="240" w:lineRule="auto"/>
              <w:ind w:right="476"/>
              <w:rPr>
                <w:sz w:val="18"/>
              </w:rPr>
            </w:pPr>
            <w:r>
              <w:rPr>
                <w:sz w:val="18"/>
              </w:rPr>
              <w:t>S.</w:t>
            </w:r>
          </w:p>
          <w:p w:rsidR="00D1032A" w:rsidRDefault="000D3BA1">
            <w:pPr>
              <w:pStyle w:val="TableParagraph"/>
              <w:spacing w:line="240" w:lineRule="auto"/>
              <w:ind w:right="476"/>
              <w:rPr>
                <w:sz w:val="18"/>
              </w:rPr>
            </w:pPr>
            <w:r>
              <w:rPr>
                <w:w w:val="99"/>
                <w:sz w:val="18"/>
              </w:rPr>
              <w:t>Y</w:t>
            </w:r>
          </w:p>
        </w:tc>
        <w:tc>
          <w:tcPr>
            <w:tcW w:w="851" w:type="dxa"/>
          </w:tcPr>
          <w:p w:rsidR="00D1032A" w:rsidRDefault="000D3BA1">
            <w:pPr>
              <w:pStyle w:val="TableParagraph"/>
              <w:spacing w:line="203" w:lineRule="exact"/>
              <w:ind w:left="218"/>
              <w:rPr>
                <w:sz w:val="18"/>
              </w:rPr>
            </w:pPr>
            <w:r>
              <w:rPr>
                <w:sz w:val="18"/>
              </w:rPr>
              <w:t>38</w:t>
            </w:r>
          </w:p>
        </w:tc>
        <w:tc>
          <w:tcPr>
            <w:tcW w:w="993" w:type="dxa"/>
          </w:tcPr>
          <w:p w:rsidR="00D1032A" w:rsidRDefault="000D3BA1">
            <w:pPr>
              <w:pStyle w:val="TableParagraph"/>
              <w:spacing w:line="203" w:lineRule="exact"/>
              <w:ind w:left="218"/>
              <w:rPr>
                <w:sz w:val="18"/>
              </w:rPr>
            </w:pPr>
            <w:r>
              <w:rPr>
                <w:w w:val="98"/>
                <w:sz w:val="18"/>
              </w:rPr>
              <w:t>K</w:t>
            </w:r>
          </w:p>
        </w:tc>
        <w:tc>
          <w:tcPr>
            <w:tcW w:w="1276" w:type="dxa"/>
          </w:tcPr>
          <w:p w:rsidR="00D1032A" w:rsidRDefault="000D3BA1">
            <w:pPr>
              <w:pStyle w:val="TableParagraph"/>
              <w:spacing w:line="203" w:lineRule="exact"/>
              <w:ind w:left="216"/>
              <w:rPr>
                <w:sz w:val="18"/>
              </w:rPr>
            </w:pPr>
            <w:r>
              <w:rPr>
                <w:sz w:val="18"/>
              </w:rPr>
              <w:t>8</w:t>
            </w:r>
          </w:p>
        </w:tc>
        <w:tc>
          <w:tcPr>
            <w:tcW w:w="1702" w:type="dxa"/>
          </w:tcPr>
          <w:p w:rsidR="00D1032A" w:rsidRDefault="000D3BA1">
            <w:pPr>
              <w:pStyle w:val="TableParagraph"/>
              <w:spacing w:line="240" w:lineRule="auto"/>
              <w:ind w:right="390"/>
              <w:rPr>
                <w:sz w:val="18"/>
              </w:rPr>
            </w:pPr>
            <w:r>
              <w:rPr>
                <w:sz w:val="18"/>
              </w:rPr>
              <w:t>Çevre Koruma ve Kontrol</w:t>
            </w:r>
          </w:p>
        </w:tc>
        <w:tc>
          <w:tcPr>
            <w:tcW w:w="1559" w:type="dxa"/>
          </w:tcPr>
          <w:p w:rsidR="00D1032A" w:rsidRDefault="000D3BA1">
            <w:pPr>
              <w:pStyle w:val="TableParagraph"/>
              <w:spacing w:line="203" w:lineRule="exact"/>
              <w:ind w:left="216"/>
              <w:rPr>
                <w:sz w:val="18"/>
              </w:rPr>
            </w:pPr>
            <w:r>
              <w:rPr>
                <w:sz w:val="18"/>
              </w:rPr>
              <w:t>Büro</w:t>
            </w:r>
          </w:p>
          <w:p w:rsidR="00D1032A" w:rsidRDefault="000D3BA1">
            <w:pPr>
              <w:pStyle w:val="TableParagraph"/>
              <w:spacing w:line="207" w:lineRule="exact"/>
              <w:ind w:left="216"/>
              <w:rPr>
                <w:sz w:val="18"/>
              </w:rPr>
            </w:pPr>
            <w:r>
              <w:rPr>
                <w:sz w:val="18"/>
              </w:rPr>
              <w:t>Elemanı</w:t>
            </w:r>
          </w:p>
        </w:tc>
        <w:tc>
          <w:tcPr>
            <w:tcW w:w="2126" w:type="dxa"/>
          </w:tcPr>
          <w:p w:rsidR="00D1032A" w:rsidRDefault="000D3BA1">
            <w:pPr>
              <w:pStyle w:val="TableParagraph"/>
              <w:spacing w:line="203" w:lineRule="exact"/>
              <w:rPr>
                <w:sz w:val="18"/>
              </w:rPr>
            </w:pPr>
            <w:r>
              <w:rPr>
                <w:sz w:val="18"/>
              </w:rPr>
              <w:t>İşletme</w:t>
            </w:r>
          </w:p>
        </w:tc>
      </w:tr>
      <w:tr w:rsidR="00D1032A">
        <w:trPr>
          <w:trHeight w:val="372"/>
        </w:trPr>
        <w:tc>
          <w:tcPr>
            <w:tcW w:w="709" w:type="dxa"/>
          </w:tcPr>
          <w:p w:rsidR="00D1032A" w:rsidRDefault="000D3BA1">
            <w:pPr>
              <w:pStyle w:val="TableParagraph"/>
              <w:spacing w:line="206" w:lineRule="exact"/>
              <w:ind w:left="218"/>
              <w:rPr>
                <w:b/>
                <w:sz w:val="18"/>
              </w:rPr>
            </w:pPr>
            <w:r>
              <w:rPr>
                <w:b/>
                <w:sz w:val="18"/>
              </w:rPr>
              <w:t>8</w:t>
            </w:r>
          </w:p>
        </w:tc>
        <w:tc>
          <w:tcPr>
            <w:tcW w:w="850" w:type="dxa"/>
          </w:tcPr>
          <w:p w:rsidR="00D1032A" w:rsidRDefault="000D3BA1">
            <w:pPr>
              <w:pStyle w:val="TableParagraph"/>
              <w:rPr>
                <w:sz w:val="18"/>
              </w:rPr>
            </w:pPr>
            <w:r>
              <w:rPr>
                <w:sz w:val="18"/>
              </w:rPr>
              <w:t>M.</w:t>
            </w:r>
          </w:p>
          <w:p w:rsidR="00D1032A" w:rsidRDefault="000D3BA1">
            <w:pPr>
              <w:pStyle w:val="TableParagraph"/>
              <w:spacing w:line="151" w:lineRule="exact"/>
              <w:rPr>
                <w:sz w:val="18"/>
              </w:rPr>
            </w:pPr>
            <w:r>
              <w:rPr>
                <w:sz w:val="18"/>
              </w:rPr>
              <w:t>K.</w:t>
            </w:r>
          </w:p>
        </w:tc>
        <w:tc>
          <w:tcPr>
            <w:tcW w:w="851" w:type="dxa"/>
          </w:tcPr>
          <w:p w:rsidR="00D1032A" w:rsidRDefault="000D3BA1">
            <w:pPr>
              <w:pStyle w:val="TableParagraph"/>
              <w:ind w:left="218"/>
              <w:rPr>
                <w:sz w:val="18"/>
              </w:rPr>
            </w:pPr>
            <w:r>
              <w:rPr>
                <w:sz w:val="18"/>
              </w:rPr>
              <w:t>32</w:t>
            </w:r>
          </w:p>
        </w:tc>
        <w:tc>
          <w:tcPr>
            <w:tcW w:w="993" w:type="dxa"/>
          </w:tcPr>
          <w:p w:rsidR="00D1032A" w:rsidRDefault="000D3BA1">
            <w:pPr>
              <w:pStyle w:val="TableParagraph"/>
              <w:ind w:left="218"/>
              <w:rPr>
                <w:sz w:val="18"/>
              </w:rPr>
            </w:pPr>
            <w:r>
              <w:rPr>
                <w:sz w:val="18"/>
              </w:rPr>
              <w:t>E</w:t>
            </w:r>
          </w:p>
        </w:tc>
        <w:tc>
          <w:tcPr>
            <w:tcW w:w="1276" w:type="dxa"/>
          </w:tcPr>
          <w:p w:rsidR="00D1032A" w:rsidRDefault="000D3BA1">
            <w:pPr>
              <w:pStyle w:val="TableParagraph"/>
              <w:ind w:left="216"/>
              <w:rPr>
                <w:sz w:val="18"/>
              </w:rPr>
            </w:pPr>
            <w:r>
              <w:rPr>
                <w:sz w:val="18"/>
              </w:rPr>
              <w:t>8</w:t>
            </w:r>
          </w:p>
        </w:tc>
        <w:tc>
          <w:tcPr>
            <w:tcW w:w="1702" w:type="dxa"/>
          </w:tcPr>
          <w:p w:rsidR="00D1032A" w:rsidRDefault="000D3BA1">
            <w:pPr>
              <w:pStyle w:val="TableParagraph"/>
              <w:rPr>
                <w:sz w:val="18"/>
              </w:rPr>
            </w:pPr>
            <w:r>
              <w:rPr>
                <w:sz w:val="18"/>
              </w:rPr>
              <w:t>İnsan</w:t>
            </w:r>
          </w:p>
          <w:p w:rsidR="00D1032A" w:rsidRDefault="000D3BA1">
            <w:pPr>
              <w:pStyle w:val="TableParagraph"/>
              <w:spacing w:line="151" w:lineRule="exact"/>
              <w:rPr>
                <w:sz w:val="18"/>
              </w:rPr>
            </w:pPr>
            <w:r>
              <w:rPr>
                <w:sz w:val="18"/>
              </w:rPr>
              <w:t>Kaynakları ve</w:t>
            </w:r>
          </w:p>
        </w:tc>
        <w:tc>
          <w:tcPr>
            <w:tcW w:w="1559" w:type="dxa"/>
          </w:tcPr>
          <w:p w:rsidR="00D1032A" w:rsidRDefault="000D3BA1">
            <w:pPr>
              <w:pStyle w:val="TableParagraph"/>
              <w:ind w:left="216"/>
              <w:rPr>
                <w:sz w:val="18"/>
              </w:rPr>
            </w:pPr>
            <w:r>
              <w:rPr>
                <w:sz w:val="18"/>
              </w:rPr>
              <w:t>Memur</w:t>
            </w:r>
          </w:p>
        </w:tc>
        <w:tc>
          <w:tcPr>
            <w:tcW w:w="2126" w:type="dxa"/>
          </w:tcPr>
          <w:p w:rsidR="00D1032A" w:rsidRDefault="000D3BA1">
            <w:pPr>
              <w:pStyle w:val="TableParagraph"/>
              <w:rPr>
                <w:sz w:val="18"/>
              </w:rPr>
            </w:pPr>
            <w:r>
              <w:rPr>
                <w:sz w:val="18"/>
              </w:rPr>
              <w:t>Türk Dili ve</w:t>
            </w:r>
          </w:p>
          <w:p w:rsidR="00D1032A" w:rsidRDefault="000D3BA1">
            <w:pPr>
              <w:pStyle w:val="TableParagraph"/>
              <w:spacing w:line="151" w:lineRule="exact"/>
              <w:rPr>
                <w:sz w:val="18"/>
              </w:rPr>
            </w:pPr>
            <w:r>
              <w:rPr>
                <w:sz w:val="18"/>
              </w:rPr>
              <w:t>Edebiyatı</w:t>
            </w:r>
          </w:p>
        </w:tc>
      </w:tr>
      <w:tr w:rsidR="00D1032A">
        <w:trPr>
          <w:trHeight w:val="402"/>
        </w:trPr>
        <w:tc>
          <w:tcPr>
            <w:tcW w:w="709" w:type="dxa"/>
          </w:tcPr>
          <w:p w:rsidR="00D1032A" w:rsidRDefault="000D3BA1">
            <w:pPr>
              <w:pStyle w:val="TableParagraph"/>
              <w:spacing w:line="206" w:lineRule="exact"/>
              <w:ind w:left="218"/>
              <w:rPr>
                <w:b/>
                <w:sz w:val="18"/>
              </w:rPr>
            </w:pPr>
            <w:r>
              <w:rPr>
                <w:b/>
                <w:sz w:val="18"/>
              </w:rPr>
              <w:t>9</w:t>
            </w:r>
          </w:p>
        </w:tc>
        <w:tc>
          <w:tcPr>
            <w:tcW w:w="850" w:type="dxa"/>
          </w:tcPr>
          <w:p w:rsidR="00D1032A" w:rsidRDefault="000D3BA1">
            <w:pPr>
              <w:pStyle w:val="TableParagraph"/>
              <w:rPr>
                <w:sz w:val="18"/>
              </w:rPr>
            </w:pPr>
            <w:r>
              <w:rPr>
                <w:sz w:val="18"/>
              </w:rPr>
              <w:t>A.</w:t>
            </w:r>
          </w:p>
          <w:p w:rsidR="00D1032A" w:rsidRDefault="000D3BA1">
            <w:pPr>
              <w:pStyle w:val="TableParagraph"/>
              <w:spacing w:line="180" w:lineRule="exact"/>
              <w:rPr>
                <w:sz w:val="18"/>
              </w:rPr>
            </w:pPr>
            <w:r>
              <w:rPr>
                <w:w w:val="99"/>
                <w:sz w:val="18"/>
              </w:rPr>
              <w:t>K</w:t>
            </w:r>
          </w:p>
        </w:tc>
        <w:tc>
          <w:tcPr>
            <w:tcW w:w="851" w:type="dxa"/>
          </w:tcPr>
          <w:p w:rsidR="00D1032A" w:rsidRDefault="000D3BA1">
            <w:pPr>
              <w:pStyle w:val="TableParagraph"/>
              <w:ind w:left="218"/>
              <w:rPr>
                <w:sz w:val="18"/>
              </w:rPr>
            </w:pPr>
            <w:r>
              <w:rPr>
                <w:sz w:val="18"/>
              </w:rPr>
              <w:t>46</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27</w:t>
            </w:r>
          </w:p>
        </w:tc>
        <w:tc>
          <w:tcPr>
            <w:tcW w:w="1702" w:type="dxa"/>
          </w:tcPr>
          <w:p w:rsidR="00D1032A" w:rsidRDefault="000D3BA1">
            <w:pPr>
              <w:pStyle w:val="TableParagraph"/>
              <w:rPr>
                <w:sz w:val="18"/>
              </w:rPr>
            </w:pPr>
            <w:r>
              <w:rPr>
                <w:sz w:val="18"/>
              </w:rPr>
              <w:t>Zabıta</w:t>
            </w:r>
          </w:p>
        </w:tc>
        <w:tc>
          <w:tcPr>
            <w:tcW w:w="1559" w:type="dxa"/>
          </w:tcPr>
          <w:p w:rsidR="00D1032A" w:rsidRDefault="000D3BA1">
            <w:pPr>
              <w:pStyle w:val="TableParagraph"/>
              <w:ind w:left="216"/>
              <w:rPr>
                <w:sz w:val="18"/>
              </w:rPr>
            </w:pPr>
            <w:r>
              <w:rPr>
                <w:sz w:val="18"/>
              </w:rPr>
              <w:t>Zabıta</w:t>
            </w:r>
          </w:p>
          <w:p w:rsidR="00D1032A" w:rsidRDefault="000D3BA1">
            <w:pPr>
              <w:pStyle w:val="TableParagraph"/>
              <w:spacing w:line="180" w:lineRule="exact"/>
              <w:ind w:left="216"/>
              <w:rPr>
                <w:sz w:val="18"/>
              </w:rPr>
            </w:pPr>
            <w:r>
              <w:rPr>
                <w:sz w:val="18"/>
              </w:rPr>
              <w:t>Memuru</w:t>
            </w:r>
          </w:p>
        </w:tc>
        <w:tc>
          <w:tcPr>
            <w:tcW w:w="2126" w:type="dxa"/>
          </w:tcPr>
          <w:p w:rsidR="00D1032A" w:rsidRDefault="000D3BA1">
            <w:pPr>
              <w:pStyle w:val="TableParagraph"/>
              <w:rPr>
                <w:sz w:val="18"/>
              </w:rPr>
            </w:pPr>
            <w:r>
              <w:rPr>
                <w:sz w:val="18"/>
              </w:rPr>
              <w:t>İşletme</w:t>
            </w:r>
          </w:p>
        </w:tc>
      </w:tr>
      <w:tr w:rsidR="00D1032A">
        <w:trPr>
          <w:trHeight w:val="269"/>
        </w:trPr>
        <w:tc>
          <w:tcPr>
            <w:tcW w:w="709" w:type="dxa"/>
          </w:tcPr>
          <w:p w:rsidR="00D1032A" w:rsidRDefault="000D3BA1">
            <w:pPr>
              <w:pStyle w:val="TableParagraph"/>
              <w:spacing w:line="206" w:lineRule="exact"/>
              <w:ind w:left="218"/>
              <w:rPr>
                <w:b/>
                <w:sz w:val="18"/>
              </w:rPr>
            </w:pPr>
            <w:r>
              <w:rPr>
                <w:b/>
                <w:sz w:val="18"/>
              </w:rPr>
              <w:t>1</w:t>
            </w:r>
          </w:p>
        </w:tc>
        <w:tc>
          <w:tcPr>
            <w:tcW w:w="850" w:type="dxa"/>
          </w:tcPr>
          <w:p w:rsidR="00D1032A" w:rsidRDefault="000D3BA1">
            <w:pPr>
              <w:pStyle w:val="TableParagraph"/>
              <w:rPr>
                <w:sz w:val="18"/>
              </w:rPr>
            </w:pPr>
            <w:r>
              <w:rPr>
                <w:sz w:val="18"/>
              </w:rPr>
              <w:t>M.</w:t>
            </w:r>
          </w:p>
        </w:tc>
        <w:tc>
          <w:tcPr>
            <w:tcW w:w="851" w:type="dxa"/>
          </w:tcPr>
          <w:p w:rsidR="00D1032A" w:rsidRDefault="000D3BA1">
            <w:pPr>
              <w:pStyle w:val="TableParagraph"/>
              <w:ind w:left="218"/>
              <w:rPr>
                <w:sz w:val="18"/>
              </w:rPr>
            </w:pPr>
            <w:r>
              <w:rPr>
                <w:sz w:val="18"/>
              </w:rPr>
              <w:t>37</w:t>
            </w:r>
          </w:p>
        </w:tc>
        <w:tc>
          <w:tcPr>
            <w:tcW w:w="993" w:type="dxa"/>
          </w:tcPr>
          <w:p w:rsidR="00D1032A" w:rsidRDefault="000D3BA1">
            <w:pPr>
              <w:pStyle w:val="TableParagraph"/>
              <w:ind w:left="218"/>
              <w:rPr>
                <w:sz w:val="18"/>
              </w:rPr>
            </w:pPr>
            <w:r>
              <w:rPr>
                <w:sz w:val="18"/>
              </w:rPr>
              <w:t>E</w:t>
            </w:r>
          </w:p>
        </w:tc>
        <w:tc>
          <w:tcPr>
            <w:tcW w:w="1276" w:type="dxa"/>
          </w:tcPr>
          <w:p w:rsidR="00D1032A" w:rsidRDefault="000D3BA1">
            <w:pPr>
              <w:pStyle w:val="TableParagraph"/>
              <w:ind w:left="216"/>
              <w:rPr>
                <w:sz w:val="18"/>
              </w:rPr>
            </w:pPr>
            <w:r>
              <w:rPr>
                <w:sz w:val="18"/>
              </w:rPr>
              <w:t>1</w:t>
            </w:r>
          </w:p>
        </w:tc>
        <w:tc>
          <w:tcPr>
            <w:tcW w:w="1702" w:type="dxa"/>
          </w:tcPr>
          <w:p w:rsidR="00D1032A" w:rsidRDefault="000D3BA1">
            <w:pPr>
              <w:pStyle w:val="TableParagraph"/>
              <w:rPr>
                <w:sz w:val="18"/>
              </w:rPr>
            </w:pPr>
            <w:r>
              <w:rPr>
                <w:sz w:val="18"/>
              </w:rPr>
              <w:t>Özel Kalem</w:t>
            </w:r>
          </w:p>
        </w:tc>
        <w:tc>
          <w:tcPr>
            <w:tcW w:w="1559" w:type="dxa"/>
          </w:tcPr>
          <w:p w:rsidR="00D1032A" w:rsidRDefault="000D3BA1">
            <w:pPr>
              <w:pStyle w:val="TableParagraph"/>
              <w:ind w:left="216"/>
              <w:rPr>
                <w:sz w:val="18"/>
              </w:rPr>
            </w:pPr>
            <w:r>
              <w:rPr>
                <w:sz w:val="18"/>
              </w:rPr>
              <w:t>Memur</w:t>
            </w:r>
          </w:p>
        </w:tc>
        <w:tc>
          <w:tcPr>
            <w:tcW w:w="2126" w:type="dxa"/>
          </w:tcPr>
          <w:p w:rsidR="00D1032A" w:rsidRDefault="000D3BA1">
            <w:pPr>
              <w:pStyle w:val="TableParagraph"/>
              <w:rPr>
                <w:sz w:val="18"/>
              </w:rPr>
            </w:pPr>
            <w:r>
              <w:rPr>
                <w:sz w:val="18"/>
              </w:rPr>
              <w:t>Kamu Yönetimi</w:t>
            </w:r>
          </w:p>
        </w:tc>
      </w:tr>
      <w:tr w:rsidR="00D1032A">
        <w:trPr>
          <w:trHeight w:val="449"/>
        </w:trPr>
        <w:tc>
          <w:tcPr>
            <w:tcW w:w="709" w:type="dxa"/>
          </w:tcPr>
          <w:p w:rsidR="00D1032A" w:rsidRDefault="000D3BA1">
            <w:pPr>
              <w:pStyle w:val="TableParagraph"/>
              <w:spacing w:line="205" w:lineRule="exact"/>
              <w:ind w:left="218"/>
              <w:rPr>
                <w:b/>
                <w:sz w:val="18"/>
              </w:rPr>
            </w:pPr>
            <w:r>
              <w:rPr>
                <w:b/>
                <w:sz w:val="18"/>
              </w:rPr>
              <w:t>1</w:t>
            </w:r>
          </w:p>
          <w:p w:rsidR="00D1032A" w:rsidRDefault="000D3BA1">
            <w:pPr>
              <w:pStyle w:val="TableParagraph"/>
              <w:spacing w:line="207" w:lineRule="exact"/>
              <w:ind w:left="218"/>
              <w:rPr>
                <w:b/>
                <w:sz w:val="18"/>
              </w:rPr>
            </w:pPr>
            <w:r>
              <w:rPr>
                <w:b/>
                <w:sz w:val="18"/>
              </w:rPr>
              <w:t>1</w:t>
            </w:r>
          </w:p>
        </w:tc>
        <w:tc>
          <w:tcPr>
            <w:tcW w:w="850" w:type="dxa"/>
          </w:tcPr>
          <w:p w:rsidR="00D1032A" w:rsidRDefault="000D3BA1">
            <w:pPr>
              <w:pStyle w:val="TableParagraph"/>
              <w:spacing w:line="240" w:lineRule="auto"/>
              <w:ind w:right="476"/>
              <w:rPr>
                <w:sz w:val="18"/>
              </w:rPr>
            </w:pPr>
            <w:r>
              <w:rPr>
                <w:sz w:val="18"/>
              </w:rPr>
              <w:t>Ş.</w:t>
            </w:r>
          </w:p>
          <w:p w:rsidR="00D1032A" w:rsidRDefault="000D3BA1">
            <w:pPr>
              <w:pStyle w:val="TableParagraph"/>
              <w:spacing w:line="240" w:lineRule="auto"/>
              <w:ind w:right="476"/>
              <w:rPr>
                <w:sz w:val="18"/>
              </w:rPr>
            </w:pPr>
            <w:r>
              <w:rPr>
                <w:w w:val="99"/>
                <w:sz w:val="18"/>
              </w:rPr>
              <w:t>H</w:t>
            </w:r>
          </w:p>
        </w:tc>
        <w:tc>
          <w:tcPr>
            <w:tcW w:w="851" w:type="dxa"/>
          </w:tcPr>
          <w:p w:rsidR="00D1032A" w:rsidRDefault="000D3BA1">
            <w:pPr>
              <w:pStyle w:val="TableParagraph"/>
              <w:ind w:left="218"/>
              <w:rPr>
                <w:sz w:val="18"/>
              </w:rPr>
            </w:pPr>
            <w:r>
              <w:rPr>
                <w:sz w:val="18"/>
              </w:rPr>
              <w:t>44</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18</w:t>
            </w:r>
          </w:p>
        </w:tc>
        <w:tc>
          <w:tcPr>
            <w:tcW w:w="1702" w:type="dxa"/>
          </w:tcPr>
          <w:p w:rsidR="00D1032A" w:rsidRDefault="000D3BA1">
            <w:pPr>
              <w:pStyle w:val="TableParagraph"/>
              <w:spacing w:line="240" w:lineRule="auto"/>
              <w:ind w:right="755"/>
              <w:rPr>
                <w:sz w:val="18"/>
              </w:rPr>
            </w:pPr>
            <w:r>
              <w:rPr>
                <w:sz w:val="18"/>
              </w:rPr>
              <w:t>İmar ve Şehircilik</w:t>
            </w:r>
          </w:p>
        </w:tc>
        <w:tc>
          <w:tcPr>
            <w:tcW w:w="1559" w:type="dxa"/>
          </w:tcPr>
          <w:p w:rsidR="00D1032A" w:rsidRDefault="000D3BA1">
            <w:pPr>
              <w:pStyle w:val="TableParagraph"/>
              <w:spacing w:line="240" w:lineRule="auto"/>
              <w:ind w:left="216" w:right="183"/>
              <w:rPr>
                <w:sz w:val="18"/>
              </w:rPr>
            </w:pPr>
            <w:r>
              <w:rPr>
                <w:sz w:val="18"/>
              </w:rPr>
              <w:t>Saha Mühendisi/</w:t>
            </w:r>
          </w:p>
        </w:tc>
        <w:tc>
          <w:tcPr>
            <w:tcW w:w="2126" w:type="dxa"/>
          </w:tcPr>
          <w:p w:rsidR="00D1032A" w:rsidRDefault="000D3BA1">
            <w:pPr>
              <w:pStyle w:val="TableParagraph"/>
              <w:spacing w:line="240" w:lineRule="auto"/>
              <w:ind w:right="809"/>
              <w:rPr>
                <w:sz w:val="18"/>
              </w:rPr>
            </w:pPr>
            <w:r>
              <w:rPr>
                <w:sz w:val="18"/>
              </w:rPr>
              <w:t>Şehir ve Bölge Planlama</w:t>
            </w:r>
          </w:p>
        </w:tc>
      </w:tr>
      <w:tr w:rsidR="00D1032A">
        <w:trPr>
          <w:trHeight w:val="449"/>
        </w:trPr>
        <w:tc>
          <w:tcPr>
            <w:tcW w:w="709" w:type="dxa"/>
          </w:tcPr>
          <w:p w:rsidR="00D1032A" w:rsidRDefault="000D3BA1">
            <w:pPr>
              <w:pStyle w:val="TableParagraph"/>
              <w:spacing w:line="206" w:lineRule="exact"/>
              <w:ind w:left="218"/>
              <w:rPr>
                <w:b/>
                <w:sz w:val="18"/>
              </w:rPr>
            </w:pPr>
            <w:r>
              <w:rPr>
                <w:b/>
                <w:sz w:val="18"/>
              </w:rPr>
              <w:t>1</w:t>
            </w:r>
          </w:p>
          <w:p w:rsidR="00D1032A" w:rsidRDefault="000D3BA1">
            <w:pPr>
              <w:pStyle w:val="TableParagraph"/>
              <w:spacing w:line="240" w:lineRule="auto"/>
              <w:ind w:left="218"/>
              <w:rPr>
                <w:b/>
                <w:sz w:val="18"/>
              </w:rPr>
            </w:pPr>
            <w:r>
              <w:rPr>
                <w:b/>
                <w:sz w:val="18"/>
              </w:rPr>
              <w:t>2</w:t>
            </w:r>
          </w:p>
        </w:tc>
        <w:tc>
          <w:tcPr>
            <w:tcW w:w="850" w:type="dxa"/>
          </w:tcPr>
          <w:p w:rsidR="00D1032A" w:rsidRDefault="000D3BA1">
            <w:pPr>
              <w:pStyle w:val="TableParagraph"/>
              <w:spacing w:line="240" w:lineRule="auto"/>
              <w:ind w:right="437"/>
              <w:rPr>
                <w:sz w:val="18"/>
              </w:rPr>
            </w:pPr>
            <w:r>
              <w:rPr>
                <w:sz w:val="18"/>
              </w:rPr>
              <w:t>B. B</w:t>
            </w:r>
          </w:p>
        </w:tc>
        <w:tc>
          <w:tcPr>
            <w:tcW w:w="851" w:type="dxa"/>
          </w:tcPr>
          <w:p w:rsidR="00D1032A" w:rsidRDefault="000D3BA1">
            <w:pPr>
              <w:pStyle w:val="TableParagraph"/>
              <w:ind w:left="218"/>
              <w:rPr>
                <w:sz w:val="18"/>
              </w:rPr>
            </w:pPr>
            <w:r>
              <w:rPr>
                <w:sz w:val="18"/>
              </w:rPr>
              <w:t>30</w:t>
            </w:r>
          </w:p>
        </w:tc>
        <w:tc>
          <w:tcPr>
            <w:tcW w:w="993" w:type="dxa"/>
          </w:tcPr>
          <w:p w:rsidR="00D1032A" w:rsidRDefault="000D3BA1">
            <w:pPr>
              <w:pStyle w:val="TableParagraph"/>
              <w:ind w:left="218"/>
              <w:rPr>
                <w:sz w:val="18"/>
              </w:rPr>
            </w:pPr>
            <w:r>
              <w:rPr>
                <w:sz w:val="18"/>
              </w:rPr>
              <w:t>E</w:t>
            </w:r>
          </w:p>
        </w:tc>
        <w:tc>
          <w:tcPr>
            <w:tcW w:w="1276" w:type="dxa"/>
          </w:tcPr>
          <w:p w:rsidR="00D1032A" w:rsidRDefault="000D3BA1">
            <w:pPr>
              <w:pStyle w:val="TableParagraph"/>
              <w:ind w:left="216"/>
              <w:rPr>
                <w:sz w:val="18"/>
              </w:rPr>
            </w:pPr>
            <w:r>
              <w:rPr>
                <w:sz w:val="18"/>
              </w:rPr>
              <w:t>2</w:t>
            </w:r>
          </w:p>
        </w:tc>
        <w:tc>
          <w:tcPr>
            <w:tcW w:w="1702" w:type="dxa"/>
          </w:tcPr>
          <w:p w:rsidR="00D1032A" w:rsidRDefault="000D3BA1">
            <w:pPr>
              <w:pStyle w:val="TableParagraph"/>
              <w:spacing w:line="240" w:lineRule="auto"/>
              <w:ind w:right="770"/>
              <w:rPr>
                <w:sz w:val="18"/>
              </w:rPr>
            </w:pPr>
            <w:r>
              <w:rPr>
                <w:sz w:val="18"/>
              </w:rPr>
              <w:t>Emlak ve İstimlak</w:t>
            </w:r>
          </w:p>
        </w:tc>
        <w:tc>
          <w:tcPr>
            <w:tcW w:w="1559" w:type="dxa"/>
          </w:tcPr>
          <w:p w:rsidR="00D1032A" w:rsidRDefault="000D3BA1">
            <w:pPr>
              <w:pStyle w:val="TableParagraph"/>
              <w:ind w:left="216"/>
              <w:rPr>
                <w:sz w:val="18"/>
              </w:rPr>
            </w:pPr>
            <w:r>
              <w:rPr>
                <w:sz w:val="18"/>
              </w:rPr>
              <w:t>Memur</w:t>
            </w:r>
          </w:p>
        </w:tc>
        <w:tc>
          <w:tcPr>
            <w:tcW w:w="2126" w:type="dxa"/>
          </w:tcPr>
          <w:p w:rsidR="00D1032A" w:rsidRDefault="000D3BA1">
            <w:pPr>
              <w:pStyle w:val="TableParagraph"/>
              <w:rPr>
                <w:sz w:val="18"/>
              </w:rPr>
            </w:pPr>
            <w:r>
              <w:rPr>
                <w:sz w:val="18"/>
              </w:rPr>
              <w:t>Çevre Mühendisliği</w:t>
            </w:r>
          </w:p>
        </w:tc>
      </w:tr>
      <w:tr w:rsidR="00D1032A">
        <w:trPr>
          <w:trHeight w:val="479"/>
        </w:trPr>
        <w:tc>
          <w:tcPr>
            <w:tcW w:w="709" w:type="dxa"/>
          </w:tcPr>
          <w:p w:rsidR="00D1032A" w:rsidRDefault="000D3BA1">
            <w:pPr>
              <w:pStyle w:val="TableParagraph"/>
              <w:spacing w:line="206" w:lineRule="exact"/>
              <w:ind w:left="218"/>
              <w:rPr>
                <w:b/>
                <w:sz w:val="18"/>
              </w:rPr>
            </w:pPr>
            <w:r>
              <w:rPr>
                <w:b/>
                <w:sz w:val="18"/>
              </w:rPr>
              <w:t>1</w:t>
            </w:r>
          </w:p>
          <w:p w:rsidR="00D1032A" w:rsidRDefault="000D3BA1">
            <w:pPr>
              <w:pStyle w:val="TableParagraph"/>
              <w:spacing w:line="207" w:lineRule="exact"/>
              <w:ind w:left="218"/>
              <w:rPr>
                <w:b/>
                <w:sz w:val="18"/>
              </w:rPr>
            </w:pPr>
            <w:r>
              <w:rPr>
                <w:b/>
                <w:sz w:val="18"/>
              </w:rPr>
              <w:t>3</w:t>
            </w:r>
          </w:p>
        </w:tc>
        <w:tc>
          <w:tcPr>
            <w:tcW w:w="850" w:type="dxa"/>
          </w:tcPr>
          <w:p w:rsidR="00D1032A" w:rsidRDefault="000D3BA1">
            <w:pPr>
              <w:pStyle w:val="TableParagraph"/>
              <w:spacing w:line="240" w:lineRule="auto"/>
              <w:ind w:right="448"/>
              <w:rPr>
                <w:sz w:val="18"/>
              </w:rPr>
            </w:pPr>
            <w:r>
              <w:rPr>
                <w:sz w:val="18"/>
              </w:rPr>
              <w:t>E. E</w:t>
            </w:r>
          </w:p>
        </w:tc>
        <w:tc>
          <w:tcPr>
            <w:tcW w:w="851" w:type="dxa"/>
          </w:tcPr>
          <w:p w:rsidR="00D1032A" w:rsidRDefault="000D3BA1">
            <w:pPr>
              <w:pStyle w:val="TableParagraph"/>
              <w:spacing w:line="203" w:lineRule="exact"/>
              <w:ind w:left="218"/>
              <w:rPr>
                <w:sz w:val="18"/>
              </w:rPr>
            </w:pPr>
            <w:r>
              <w:rPr>
                <w:sz w:val="18"/>
              </w:rPr>
              <w:t>37</w:t>
            </w:r>
          </w:p>
        </w:tc>
        <w:tc>
          <w:tcPr>
            <w:tcW w:w="993" w:type="dxa"/>
          </w:tcPr>
          <w:p w:rsidR="00D1032A" w:rsidRDefault="000D3BA1">
            <w:pPr>
              <w:pStyle w:val="TableParagraph"/>
              <w:spacing w:line="203" w:lineRule="exact"/>
              <w:ind w:left="218"/>
              <w:rPr>
                <w:sz w:val="18"/>
              </w:rPr>
            </w:pPr>
            <w:r>
              <w:rPr>
                <w:w w:val="98"/>
                <w:sz w:val="18"/>
              </w:rPr>
              <w:t>K</w:t>
            </w:r>
          </w:p>
        </w:tc>
        <w:tc>
          <w:tcPr>
            <w:tcW w:w="1276" w:type="dxa"/>
          </w:tcPr>
          <w:p w:rsidR="00D1032A" w:rsidRDefault="000D3BA1">
            <w:pPr>
              <w:pStyle w:val="TableParagraph"/>
              <w:spacing w:line="203" w:lineRule="exact"/>
              <w:ind w:left="216"/>
              <w:rPr>
                <w:sz w:val="18"/>
              </w:rPr>
            </w:pPr>
            <w:r>
              <w:rPr>
                <w:sz w:val="18"/>
              </w:rPr>
              <w:t>15</w:t>
            </w:r>
          </w:p>
        </w:tc>
        <w:tc>
          <w:tcPr>
            <w:tcW w:w="1702" w:type="dxa"/>
          </w:tcPr>
          <w:p w:rsidR="00D1032A" w:rsidRDefault="000D3BA1">
            <w:pPr>
              <w:pStyle w:val="TableParagraph"/>
              <w:spacing w:line="240" w:lineRule="auto"/>
              <w:ind w:right="735"/>
              <w:rPr>
                <w:sz w:val="18"/>
              </w:rPr>
            </w:pPr>
            <w:r>
              <w:rPr>
                <w:sz w:val="18"/>
              </w:rPr>
              <w:t>Mali Hizmetler</w:t>
            </w:r>
          </w:p>
        </w:tc>
        <w:tc>
          <w:tcPr>
            <w:tcW w:w="1559" w:type="dxa"/>
          </w:tcPr>
          <w:p w:rsidR="00D1032A" w:rsidRDefault="000D3BA1">
            <w:pPr>
              <w:pStyle w:val="TableParagraph"/>
              <w:spacing w:line="203" w:lineRule="exact"/>
              <w:ind w:left="216"/>
              <w:rPr>
                <w:sz w:val="18"/>
              </w:rPr>
            </w:pPr>
            <w:r>
              <w:rPr>
                <w:sz w:val="18"/>
              </w:rPr>
              <w:t>Memur</w:t>
            </w:r>
          </w:p>
        </w:tc>
        <w:tc>
          <w:tcPr>
            <w:tcW w:w="2126" w:type="dxa"/>
          </w:tcPr>
          <w:p w:rsidR="00D1032A" w:rsidRDefault="000D3BA1">
            <w:pPr>
              <w:pStyle w:val="TableParagraph"/>
              <w:spacing w:line="240" w:lineRule="auto"/>
              <w:ind w:right="918"/>
              <w:rPr>
                <w:sz w:val="18"/>
              </w:rPr>
            </w:pPr>
            <w:r>
              <w:rPr>
                <w:sz w:val="18"/>
              </w:rPr>
              <w:t>Bilgisayar Mühendisliği</w:t>
            </w:r>
          </w:p>
        </w:tc>
      </w:tr>
      <w:tr w:rsidR="00D1032A">
        <w:trPr>
          <w:trHeight w:val="262"/>
        </w:trPr>
        <w:tc>
          <w:tcPr>
            <w:tcW w:w="709" w:type="dxa"/>
          </w:tcPr>
          <w:p w:rsidR="00D1032A" w:rsidRDefault="000D3BA1">
            <w:pPr>
              <w:pStyle w:val="TableParagraph"/>
              <w:spacing w:line="206" w:lineRule="exact"/>
              <w:ind w:left="218"/>
              <w:rPr>
                <w:b/>
                <w:sz w:val="18"/>
              </w:rPr>
            </w:pPr>
            <w:r>
              <w:rPr>
                <w:b/>
                <w:sz w:val="18"/>
              </w:rPr>
              <w:t>1</w:t>
            </w:r>
          </w:p>
        </w:tc>
        <w:tc>
          <w:tcPr>
            <w:tcW w:w="850" w:type="dxa"/>
          </w:tcPr>
          <w:p w:rsidR="00D1032A" w:rsidRDefault="000D3BA1">
            <w:pPr>
              <w:pStyle w:val="TableParagraph"/>
              <w:rPr>
                <w:sz w:val="18"/>
              </w:rPr>
            </w:pPr>
            <w:r>
              <w:rPr>
                <w:sz w:val="18"/>
              </w:rPr>
              <w:t>H.İ</w:t>
            </w:r>
          </w:p>
        </w:tc>
        <w:tc>
          <w:tcPr>
            <w:tcW w:w="851" w:type="dxa"/>
          </w:tcPr>
          <w:p w:rsidR="00D1032A" w:rsidRDefault="000D3BA1">
            <w:pPr>
              <w:pStyle w:val="TableParagraph"/>
              <w:ind w:left="218"/>
              <w:rPr>
                <w:sz w:val="18"/>
              </w:rPr>
            </w:pPr>
            <w:r>
              <w:rPr>
                <w:sz w:val="18"/>
              </w:rPr>
              <w:t>31</w:t>
            </w:r>
          </w:p>
        </w:tc>
        <w:tc>
          <w:tcPr>
            <w:tcW w:w="993" w:type="dxa"/>
          </w:tcPr>
          <w:p w:rsidR="00D1032A" w:rsidRDefault="000D3BA1">
            <w:pPr>
              <w:pStyle w:val="TableParagraph"/>
              <w:ind w:left="218"/>
              <w:rPr>
                <w:sz w:val="18"/>
              </w:rPr>
            </w:pPr>
            <w:r>
              <w:rPr>
                <w:sz w:val="18"/>
              </w:rPr>
              <w:t>E</w:t>
            </w:r>
          </w:p>
        </w:tc>
        <w:tc>
          <w:tcPr>
            <w:tcW w:w="1276" w:type="dxa"/>
          </w:tcPr>
          <w:p w:rsidR="00D1032A" w:rsidRDefault="000D3BA1">
            <w:pPr>
              <w:pStyle w:val="TableParagraph"/>
              <w:ind w:left="216"/>
              <w:rPr>
                <w:sz w:val="18"/>
              </w:rPr>
            </w:pPr>
            <w:r>
              <w:rPr>
                <w:sz w:val="18"/>
              </w:rPr>
              <w:t>2</w:t>
            </w:r>
          </w:p>
        </w:tc>
        <w:tc>
          <w:tcPr>
            <w:tcW w:w="1702" w:type="dxa"/>
          </w:tcPr>
          <w:p w:rsidR="00D1032A" w:rsidRDefault="000D3BA1">
            <w:pPr>
              <w:pStyle w:val="TableParagraph"/>
              <w:rPr>
                <w:sz w:val="18"/>
              </w:rPr>
            </w:pPr>
            <w:r>
              <w:rPr>
                <w:sz w:val="18"/>
              </w:rPr>
              <w:t>Spor İşleri</w:t>
            </w:r>
          </w:p>
        </w:tc>
        <w:tc>
          <w:tcPr>
            <w:tcW w:w="1559" w:type="dxa"/>
          </w:tcPr>
          <w:p w:rsidR="00D1032A" w:rsidRDefault="000D3BA1">
            <w:pPr>
              <w:pStyle w:val="TableParagraph"/>
              <w:ind w:left="216"/>
              <w:rPr>
                <w:sz w:val="18"/>
              </w:rPr>
            </w:pPr>
            <w:r>
              <w:rPr>
                <w:sz w:val="18"/>
              </w:rPr>
              <w:t>Büro</w:t>
            </w:r>
          </w:p>
        </w:tc>
        <w:tc>
          <w:tcPr>
            <w:tcW w:w="2126" w:type="dxa"/>
          </w:tcPr>
          <w:p w:rsidR="00D1032A" w:rsidRDefault="000D3BA1">
            <w:pPr>
              <w:pStyle w:val="TableParagraph"/>
              <w:rPr>
                <w:sz w:val="18"/>
              </w:rPr>
            </w:pPr>
            <w:r>
              <w:rPr>
                <w:sz w:val="18"/>
              </w:rPr>
              <w:t>Kamu Yönetimi</w:t>
            </w:r>
          </w:p>
        </w:tc>
      </w:tr>
      <w:tr w:rsidR="00D1032A">
        <w:trPr>
          <w:trHeight w:val="267"/>
        </w:trPr>
        <w:tc>
          <w:tcPr>
            <w:tcW w:w="709" w:type="dxa"/>
          </w:tcPr>
          <w:p w:rsidR="00D1032A" w:rsidRDefault="000D3BA1">
            <w:pPr>
              <w:pStyle w:val="TableParagraph"/>
              <w:spacing w:line="206" w:lineRule="exact"/>
              <w:ind w:left="218"/>
              <w:rPr>
                <w:b/>
                <w:sz w:val="18"/>
              </w:rPr>
            </w:pPr>
            <w:r>
              <w:rPr>
                <w:b/>
                <w:sz w:val="18"/>
              </w:rPr>
              <w:t>1</w:t>
            </w:r>
          </w:p>
        </w:tc>
        <w:tc>
          <w:tcPr>
            <w:tcW w:w="850" w:type="dxa"/>
          </w:tcPr>
          <w:p w:rsidR="00D1032A" w:rsidRDefault="000D3BA1">
            <w:pPr>
              <w:pStyle w:val="TableParagraph"/>
              <w:rPr>
                <w:sz w:val="18"/>
              </w:rPr>
            </w:pPr>
            <w:r>
              <w:rPr>
                <w:sz w:val="18"/>
              </w:rPr>
              <w:t>Ü.</w:t>
            </w:r>
          </w:p>
        </w:tc>
        <w:tc>
          <w:tcPr>
            <w:tcW w:w="851" w:type="dxa"/>
          </w:tcPr>
          <w:p w:rsidR="00D1032A" w:rsidRDefault="000D3BA1">
            <w:pPr>
              <w:pStyle w:val="TableParagraph"/>
              <w:ind w:left="218"/>
              <w:rPr>
                <w:sz w:val="18"/>
              </w:rPr>
            </w:pPr>
            <w:r>
              <w:rPr>
                <w:sz w:val="18"/>
              </w:rPr>
              <w:t>34</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4</w:t>
            </w:r>
          </w:p>
        </w:tc>
        <w:tc>
          <w:tcPr>
            <w:tcW w:w="1702" w:type="dxa"/>
          </w:tcPr>
          <w:p w:rsidR="00D1032A" w:rsidRDefault="000D3BA1">
            <w:pPr>
              <w:pStyle w:val="TableParagraph"/>
              <w:rPr>
                <w:sz w:val="18"/>
              </w:rPr>
            </w:pPr>
            <w:r>
              <w:rPr>
                <w:sz w:val="18"/>
              </w:rPr>
              <w:t>Sağlık İşleri</w:t>
            </w:r>
          </w:p>
        </w:tc>
        <w:tc>
          <w:tcPr>
            <w:tcW w:w="1559" w:type="dxa"/>
          </w:tcPr>
          <w:p w:rsidR="00D1032A" w:rsidRDefault="000D3BA1">
            <w:pPr>
              <w:pStyle w:val="TableParagraph"/>
              <w:ind w:left="216"/>
              <w:rPr>
                <w:sz w:val="18"/>
              </w:rPr>
            </w:pPr>
            <w:r>
              <w:rPr>
                <w:sz w:val="18"/>
              </w:rPr>
              <w:t>Memur</w:t>
            </w:r>
          </w:p>
        </w:tc>
        <w:tc>
          <w:tcPr>
            <w:tcW w:w="2126" w:type="dxa"/>
          </w:tcPr>
          <w:p w:rsidR="00D1032A" w:rsidRDefault="000D3BA1">
            <w:pPr>
              <w:pStyle w:val="TableParagraph"/>
              <w:rPr>
                <w:sz w:val="18"/>
              </w:rPr>
            </w:pPr>
            <w:r>
              <w:rPr>
                <w:sz w:val="18"/>
              </w:rPr>
              <w:t>Hemşirelik</w:t>
            </w:r>
          </w:p>
        </w:tc>
      </w:tr>
      <w:tr w:rsidR="00D1032A">
        <w:trPr>
          <w:trHeight w:val="285"/>
        </w:trPr>
        <w:tc>
          <w:tcPr>
            <w:tcW w:w="709" w:type="dxa"/>
          </w:tcPr>
          <w:p w:rsidR="00D1032A" w:rsidRDefault="000D3BA1">
            <w:pPr>
              <w:pStyle w:val="TableParagraph"/>
              <w:spacing w:line="206" w:lineRule="exact"/>
              <w:ind w:left="218"/>
              <w:rPr>
                <w:b/>
                <w:sz w:val="18"/>
              </w:rPr>
            </w:pPr>
            <w:r>
              <w:rPr>
                <w:b/>
                <w:sz w:val="18"/>
              </w:rPr>
              <w:t>1</w:t>
            </w:r>
          </w:p>
        </w:tc>
        <w:tc>
          <w:tcPr>
            <w:tcW w:w="850" w:type="dxa"/>
          </w:tcPr>
          <w:p w:rsidR="00D1032A" w:rsidRDefault="000D3BA1">
            <w:pPr>
              <w:pStyle w:val="TableParagraph"/>
              <w:rPr>
                <w:sz w:val="18"/>
              </w:rPr>
            </w:pPr>
            <w:r>
              <w:rPr>
                <w:sz w:val="18"/>
              </w:rPr>
              <w:t>A.</w:t>
            </w:r>
          </w:p>
        </w:tc>
        <w:tc>
          <w:tcPr>
            <w:tcW w:w="851" w:type="dxa"/>
          </w:tcPr>
          <w:p w:rsidR="00D1032A" w:rsidRDefault="000D3BA1">
            <w:pPr>
              <w:pStyle w:val="TableParagraph"/>
              <w:ind w:left="218"/>
              <w:rPr>
                <w:sz w:val="18"/>
              </w:rPr>
            </w:pPr>
            <w:r>
              <w:rPr>
                <w:sz w:val="18"/>
              </w:rPr>
              <w:t>27</w:t>
            </w:r>
          </w:p>
        </w:tc>
        <w:tc>
          <w:tcPr>
            <w:tcW w:w="993" w:type="dxa"/>
          </w:tcPr>
          <w:p w:rsidR="00D1032A" w:rsidRDefault="000D3BA1">
            <w:pPr>
              <w:pStyle w:val="TableParagraph"/>
              <w:ind w:left="218"/>
              <w:rPr>
                <w:sz w:val="18"/>
              </w:rPr>
            </w:pPr>
            <w:r>
              <w:rPr>
                <w:sz w:val="18"/>
              </w:rPr>
              <w:t>E</w:t>
            </w:r>
          </w:p>
        </w:tc>
        <w:tc>
          <w:tcPr>
            <w:tcW w:w="1276" w:type="dxa"/>
          </w:tcPr>
          <w:p w:rsidR="00D1032A" w:rsidRDefault="000D3BA1">
            <w:pPr>
              <w:pStyle w:val="TableParagraph"/>
              <w:ind w:left="216"/>
              <w:rPr>
                <w:sz w:val="18"/>
              </w:rPr>
            </w:pPr>
            <w:r>
              <w:rPr>
                <w:sz w:val="18"/>
              </w:rPr>
              <w:t>2</w:t>
            </w:r>
          </w:p>
        </w:tc>
        <w:tc>
          <w:tcPr>
            <w:tcW w:w="1702" w:type="dxa"/>
          </w:tcPr>
          <w:p w:rsidR="00D1032A" w:rsidRDefault="000D3BA1">
            <w:pPr>
              <w:pStyle w:val="TableParagraph"/>
              <w:rPr>
                <w:sz w:val="18"/>
              </w:rPr>
            </w:pPr>
            <w:r>
              <w:rPr>
                <w:sz w:val="18"/>
              </w:rPr>
              <w:t>Hukuk İşleri</w:t>
            </w:r>
          </w:p>
        </w:tc>
        <w:tc>
          <w:tcPr>
            <w:tcW w:w="1559" w:type="dxa"/>
          </w:tcPr>
          <w:p w:rsidR="00D1032A" w:rsidRDefault="000D3BA1">
            <w:pPr>
              <w:pStyle w:val="TableParagraph"/>
              <w:ind w:left="216"/>
              <w:rPr>
                <w:sz w:val="18"/>
              </w:rPr>
            </w:pPr>
            <w:r>
              <w:rPr>
                <w:sz w:val="18"/>
              </w:rPr>
              <w:t>Avukat</w:t>
            </w:r>
          </w:p>
        </w:tc>
        <w:tc>
          <w:tcPr>
            <w:tcW w:w="2126" w:type="dxa"/>
          </w:tcPr>
          <w:p w:rsidR="00D1032A" w:rsidRDefault="000D3BA1">
            <w:pPr>
              <w:pStyle w:val="TableParagraph"/>
              <w:rPr>
                <w:sz w:val="18"/>
              </w:rPr>
            </w:pPr>
            <w:r>
              <w:rPr>
                <w:sz w:val="18"/>
              </w:rPr>
              <w:t>Hukuk</w:t>
            </w:r>
          </w:p>
        </w:tc>
      </w:tr>
      <w:tr w:rsidR="00D1032A">
        <w:trPr>
          <w:trHeight w:val="261"/>
        </w:trPr>
        <w:tc>
          <w:tcPr>
            <w:tcW w:w="709" w:type="dxa"/>
          </w:tcPr>
          <w:p w:rsidR="00D1032A" w:rsidRDefault="000D3BA1">
            <w:pPr>
              <w:pStyle w:val="TableParagraph"/>
              <w:spacing w:line="206" w:lineRule="exact"/>
              <w:ind w:left="218"/>
              <w:rPr>
                <w:b/>
                <w:sz w:val="18"/>
              </w:rPr>
            </w:pPr>
            <w:r>
              <w:rPr>
                <w:b/>
                <w:sz w:val="18"/>
              </w:rPr>
              <w:t>1</w:t>
            </w:r>
          </w:p>
        </w:tc>
        <w:tc>
          <w:tcPr>
            <w:tcW w:w="850" w:type="dxa"/>
          </w:tcPr>
          <w:p w:rsidR="00D1032A" w:rsidRDefault="000D3BA1">
            <w:pPr>
              <w:pStyle w:val="TableParagraph"/>
              <w:rPr>
                <w:sz w:val="18"/>
              </w:rPr>
            </w:pPr>
            <w:r>
              <w:rPr>
                <w:sz w:val="18"/>
              </w:rPr>
              <w:t>G.</w:t>
            </w:r>
          </w:p>
        </w:tc>
        <w:tc>
          <w:tcPr>
            <w:tcW w:w="851" w:type="dxa"/>
          </w:tcPr>
          <w:p w:rsidR="00D1032A" w:rsidRDefault="000D3BA1">
            <w:pPr>
              <w:pStyle w:val="TableParagraph"/>
              <w:ind w:left="218"/>
              <w:rPr>
                <w:sz w:val="18"/>
              </w:rPr>
            </w:pPr>
            <w:r>
              <w:rPr>
                <w:sz w:val="18"/>
              </w:rPr>
              <w:t>34</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2</w:t>
            </w:r>
          </w:p>
        </w:tc>
        <w:tc>
          <w:tcPr>
            <w:tcW w:w="1702" w:type="dxa"/>
          </w:tcPr>
          <w:p w:rsidR="00D1032A" w:rsidRDefault="000D3BA1">
            <w:pPr>
              <w:pStyle w:val="TableParagraph"/>
              <w:rPr>
                <w:sz w:val="18"/>
              </w:rPr>
            </w:pPr>
            <w:r>
              <w:rPr>
                <w:sz w:val="18"/>
              </w:rPr>
              <w:t>Yazı İşleri</w:t>
            </w:r>
          </w:p>
        </w:tc>
        <w:tc>
          <w:tcPr>
            <w:tcW w:w="1559" w:type="dxa"/>
          </w:tcPr>
          <w:p w:rsidR="00D1032A" w:rsidRDefault="000D3BA1">
            <w:pPr>
              <w:pStyle w:val="TableParagraph"/>
              <w:ind w:left="216"/>
              <w:rPr>
                <w:sz w:val="18"/>
              </w:rPr>
            </w:pPr>
            <w:r>
              <w:rPr>
                <w:sz w:val="18"/>
              </w:rPr>
              <w:t>Memur</w:t>
            </w:r>
          </w:p>
        </w:tc>
        <w:tc>
          <w:tcPr>
            <w:tcW w:w="2126" w:type="dxa"/>
          </w:tcPr>
          <w:p w:rsidR="00D1032A" w:rsidRDefault="000D3BA1">
            <w:pPr>
              <w:pStyle w:val="TableParagraph"/>
              <w:rPr>
                <w:sz w:val="18"/>
              </w:rPr>
            </w:pPr>
            <w:r>
              <w:rPr>
                <w:sz w:val="18"/>
              </w:rPr>
              <w:t>Kamu Yönetimi</w:t>
            </w:r>
          </w:p>
        </w:tc>
      </w:tr>
      <w:tr w:rsidR="00D1032A">
        <w:trPr>
          <w:trHeight w:val="449"/>
        </w:trPr>
        <w:tc>
          <w:tcPr>
            <w:tcW w:w="709" w:type="dxa"/>
          </w:tcPr>
          <w:p w:rsidR="00D1032A" w:rsidRDefault="000D3BA1">
            <w:pPr>
              <w:pStyle w:val="TableParagraph"/>
              <w:spacing w:line="205" w:lineRule="exact"/>
              <w:ind w:left="218"/>
              <w:rPr>
                <w:b/>
                <w:sz w:val="18"/>
              </w:rPr>
            </w:pPr>
            <w:r>
              <w:rPr>
                <w:b/>
                <w:sz w:val="18"/>
              </w:rPr>
              <w:t>1</w:t>
            </w:r>
          </w:p>
          <w:p w:rsidR="00D1032A" w:rsidRDefault="000D3BA1">
            <w:pPr>
              <w:pStyle w:val="TableParagraph"/>
              <w:spacing w:line="207" w:lineRule="exact"/>
              <w:ind w:left="218"/>
              <w:rPr>
                <w:b/>
                <w:sz w:val="18"/>
              </w:rPr>
            </w:pPr>
            <w:r>
              <w:rPr>
                <w:b/>
                <w:sz w:val="18"/>
              </w:rPr>
              <w:t>8</w:t>
            </w:r>
          </w:p>
        </w:tc>
        <w:tc>
          <w:tcPr>
            <w:tcW w:w="850" w:type="dxa"/>
          </w:tcPr>
          <w:p w:rsidR="00D1032A" w:rsidRDefault="000D3BA1">
            <w:pPr>
              <w:pStyle w:val="TableParagraph"/>
              <w:spacing w:line="240" w:lineRule="auto"/>
              <w:ind w:right="448"/>
              <w:rPr>
                <w:sz w:val="18"/>
              </w:rPr>
            </w:pPr>
            <w:r>
              <w:rPr>
                <w:sz w:val="18"/>
              </w:rPr>
              <w:t>E. D</w:t>
            </w:r>
          </w:p>
        </w:tc>
        <w:tc>
          <w:tcPr>
            <w:tcW w:w="851" w:type="dxa"/>
          </w:tcPr>
          <w:p w:rsidR="00D1032A" w:rsidRDefault="000D3BA1">
            <w:pPr>
              <w:pStyle w:val="TableParagraph"/>
              <w:ind w:left="218"/>
              <w:rPr>
                <w:sz w:val="18"/>
              </w:rPr>
            </w:pPr>
            <w:r>
              <w:rPr>
                <w:sz w:val="18"/>
              </w:rPr>
              <w:t>36</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1</w:t>
            </w:r>
          </w:p>
        </w:tc>
        <w:tc>
          <w:tcPr>
            <w:tcW w:w="1702" w:type="dxa"/>
          </w:tcPr>
          <w:p w:rsidR="00D1032A" w:rsidRDefault="000D3BA1">
            <w:pPr>
              <w:pStyle w:val="TableParagraph"/>
              <w:spacing w:line="240" w:lineRule="auto"/>
              <w:ind w:right="245"/>
              <w:rPr>
                <w:sz w:val="18"/>
              </w:rPr>
            </w:pPr>
            <w:r>
              <w:rPr>
                <w:sz w:val="18"/>
              </w:rPr>
              <w:t>Kültür ve Sosyal İşler</w:t>
            </w:r>
          </w:p>
        </w:tc>
        <w:tc>
          <w:tcPr>
            <w:tcW w:w="1559" w:type="dxa"/>
          </w:tcPr>
          <w:p w:rsidR="00D1032A" w:rsidRDefault="000D3BA1">
            <w:pPr>
              <w:pStyle w:val="TableParagraph"/>
              <w:ind w:left="216"/>
              <w:rPr>
                <w:sz w:val="18"/>
              </w:rPr>
            </w:pPr>
            <w:r>
              <w:rPr>
                <w:sz w:val="18"/>
              </w:rPr>
              <w:t>Büro</w:t>
            </w:r>
          </w:p>
          <w:p w:rsidR="00D1032A" w:rsidRDefault="000D3BA1">
            <w:pPr>
              <w:pStyle w:val="TableParagraph"/>
              <w:spacing w:line="207" w:lineRule="exact"/>
              <w:ind w:left="216"/>
              <w:rPr>
                <w:sz w:val="18"/>
              </w:rPr>
            </w:pPr>
            <w:r>
              <w:rPr>
                <w:sz w:val="18"/>
              </w:rPr>
              <w:t>Elemanı</w:t>
            </w:r>
          </w:p>
        </w:tc>
        <w:tc>
          <w:tcPr>
            <w:tcW w:w="2126" w:type="dxa"/>
          </w:tcPr>
          <w:p w:rsidR="00D1032A" w:rsidRDefault="000D3BA1">
            <w:pPr>
              <w:pStyle w:val="TableParagraph"/>
              <w:rPr>
                <w:sz w:val="18"/>
              </w:rPr>
            </w:pPr>
            <w:r>
              <w:rPr>
                <w:sz w:val="18"/>
              </w:rPr>
              <w:t>Uluslararası İlişkiler</w:t>
            </w:r>
          </w:p>
        </w:tc>
      </w:tr>
      <w:tr w:rsidR="00D1032A">
        <w:trPr>
          <w:trHeight w:val="230"/>
        </w:trPr>
        <w:tc>
          <w:tcPr>
            <w:tcW w:w="709" w:type="dxa"/>
          </w:tcPr>
          <w:p w:rsidR="00D1032A" w:rsidRDefault="000D3BA1">
            <w:pPr>
              <w:pStyle w:val="TableParagraph"/>
              <w:spacing w:line="206" w:lineRule="exact"/>
              <w:ind w:left="218"/>
              <w:rPr>
                <w:b/>
                <w:sz w:val="18"/>
              </w:rPr>
            </w:pPr>
            <w:r>
              <w:rPr>
                <w:b/>
                <w:sz w:val="18"/>
              </w:rPr>
              <w:t>1</w:t>
            </w:r>
          </w:p>
        </w:tc>
        <w:tc>
          <w:tcPr>
            <w:tcW w:w="850" w:type="dxa"/>
          </w:tcPr>
          <w:p w:rsidR="00D1032A" w:rsidRDefault="000D3BA1">
            <w:pPr>
              <w:pStyle w:val="TableParagraph"/>
              <w:rPr>
                <w:sz w:val="18"/>
              </w:rPr>
            </w:pPr>
            <w:r>
              <w:rPr>
                <w:sz w:val="18"/>
              </w:rPr>
              <w:t>E.</w:t>
            </w:r>
          </w:p>
        </w:tc>
        <w:tc>
          <w:tcPr>
            <w:tcW w:w="851" w:type="dxa"/>
          </w:tcPr>
          <w:p w:rsidR="00D1032A" w:rsidRDefault="000D3BA1">
            <w:pPr>
              <w:pStyle w:val="TableParagraph"/>
              <w:ind w:left="218"/>
              <w:rPr>
                <w:sz w:val="18"/>
              </w:rPr>
            </w:pPr>
            <w:r>
              <w:rPr>
                <w:sz w:val="18"/>
              </w:rPr>
              <w:t>24</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1</w:t>
            </w:r>
          </w:p>
        </w:tc>
        <w:tc>
          <w:tcPr>
            <w:tcW w:w="1702" w:type="dxa"/>
          </w:tcPr>
          <w:p w:rsidR="00D1032A" w:rsidRDefault="000D3BA1">
            <w:pPr>
              <w:pStyle w:val="TableParagraph"/>
              <w:rPr>
                <w:sz w:val="18"/>
              </w:rPr>
            </w:pPr>
            <w:r>
              <w:rPr>
                <w:sz w:val="18"/>
              </w:rPr>
              <w:t>Bilgi İşlem</w:t>
            </w:r>
          </w:p>
        </w:tc>
        <w:tc>
          <w:tcPr>
            <w:tcW w:w="1559" w:type="dxa"/>
          </w:tcPr>
          <w:p w:rsidR="00D1032A" w:rsidRDefault="000D3BA1">
            <w:pPr>
              <w:pStyle w:val="TableParagraph"/>
              <w:ind w:left="216"/>
              <w:rPr>
                <w:sz w:val="18"/>
              </w:rPr>
            </w:pPr>
            <w:r>
              <w:rPr>
                <w:sz w:val="18"/>
              </w:rPr>
              <w:t>Analiz</w:t>
            </w:r>
          </w:p>
        </w:tc>
        <w:tc>
          <w:tcPr>
            <w:tcW w:w="2126" w:type="dxa"/>
          </w:tcPr>
          <w:p w:rsidR="00D1032A" w:rsidRDefault="000D3BA1">
            <w:pPr>
              <w:pStyle w:val="TableParagraph"/>
              <w:rPr>
                <w:sz w:val="18"/>
              </w:rPr>
            </w:pPr>
            <w:r>
              <w:rPr>
                <w:sz w:val="18"/>
              </w:rPr>
              <w:t>Bilgisayar</w:t>
            </w:r>
          </w:p>
        </w:tc>
      </w:tr>
      <w:tr w:rsidR="00D1032A">
        <w:trPr>
          <w:trHeight w:val="450"/>
        </w:trPr>
        <w:tc>
          <w:tcPr>
            <w:tcW w:w="709" w:type="dxa"/>
          </w:tcPr>
          <w:p w:rsidR="00D1032A" w:rsidRDefault="000D3BA1">
            <w:pPr>
              <w:pStyle w:val="TableParagraph"/>
              <w:spacing w:line="206" w:lineRule="exact"/>
              <w:ind w:left="218"/>
              <w:rPr>
                <w:b/>
                <w:sz w:val="18"/>
              </w:rPr>
            </w:pPr>
            <w:r>
              <w:rPr>
                <w:b/>
                <w:sz w:val="18"/>
              </w:rPr>
              <w:t>2</w:t>
            </w:r>
          </w:p>
          <w:p w:rsidR="00D1032A" w:rsidRDefault="000D3BA1">
            <w:pPr>
              <w:pStyle w:val="TableParagraph"/>
              <w:spacing w:line="240" w:lineRule="auto"/>
              <w:ind w:left="218"/>
              <w:rPr>
                <w:b/>
                <w:sz w:val="18"/>
              </w:rPr>
            </w:pPr>
            <w:r>
              <w:rPr>
                <w:b/>
                <w:sz w:val="18"/>
              </w:rPr>
              <w:t>0</w:t>
            </w:r>
          </w:p>
        </w:tc>
        <w:tc>
          <w:tcPr>
            <w:tcW w:w="850" w:type="dxa"/>
          </w:tcPr>
          <w:p w:rsidR="00D1032A" w:rsidRDefault="000D3BA1">
            <w:pPr>
              <w:pStyle w:val="TableParagraph"/>
              <w:spacing w:line="240" w:lineRule="auto"/>
              <w:ind w:right="428"/>
              <w:rPr>
                <w:sz w:val="18"/>
              </w:rPr>
            </w:pPr>
            <w:r>
              <w:rPr>
                <w:sz w:val="18"/>
              </w:rPr>
              <w:t>A. D</w:t>
            </w:r>
          </w:p>
        </w:tc>
        <w:tc>
          <w:tcPr>
            <w:tcW w:w="851" w:type="dxa"/>
          </w:tcPr>
          <w:p w:rsidR="00D1032A" w:rsidRDefault="000D3BA1">
            <w:pPr>
              <w:pStyle w:val="TableParagraph"/>
              <w:ind w:left="218"/>
              <w:rPr>
                <w:sz w:val="18"/>
              </w:rPr>
            </w:pPr>
            <w:r>
              <w:rPr>
                <w:sz w:val="18"/>
              </w:rPr>
              <w:t>23</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1</w:t>
            </w:r>
          </w:p>
        </w:tc>
        <w:tc>
          <w:tcPr>
            <w:tcW w:w="1702" w:type="dxa"/>
          </w:tcPr>
          <w:p w:rsidR="00D1032A" w:rsidRDefault="000D3BA1">
            <w:pPr>
              <w:pStyle w:val="TableParagraph"/>
              <w:tabs>
                <w:tab w:val="left" w:pos="1138"/>
              </w:tabs>
              <w:spacing w:line="240" w:lineRule="auto"/>
              <w:ind w:right="381"/>
              <w:rPr>
                <w:sz w:val="18"/>
              </w:rPr>
            </w:pPr>
            <w:r>
              <w:rPr>
                <w:sz w:val="18"/>
              </w:rPr>
              <w:t>Ruhsat</w:t>
            </w:r>
            <w:r>
              <w:rPr>
                <w:sz w:val="18"/>
              </w:rPr>
              <w:tab/>
            </w:r>
            <w:r>
              <w:rPr>
                <w:spacing w:val="-9"/>
                <w:sz w:val="18"/>
              </w:rPr>
              <w:t xml:space="preserve">ve </w:t>
            </w:r>
            <w:r>
              <w:rPr>
                <w:sz w:val="18"/>
              </w:rPr>
              <w:t>Denetim</w:t>
            </w:r>
          </w:p>
        </w:tc>
        <w:tc>
          <w:tcPr>
            <w:tcW w:w="1559" w:type="dxa"/>
          </w:tcPr>
          <w:p w:rsidR="00D1032A" w:rsidRDefault="000D3BA1">
            <w:pPr>
              <w:pStyle w:val="TableParagraph"/>
              <w:ind w:left="216"/>
              <w:rPr>
                <w:sz w:val="18"/>
              </w:rPr>
            </w:pPr>
            <w:r>
              <w:rPr>
                <w:sz w:val="18"/>
              </w:rPr>
              <w:t>Mühendis</w:t>
            </w:r>
          </w:p>
        </w:tc>
        <w:tc>
          <w:tcPr>
            <w:tcW w:w="2126" w:type="dxa"/>
          </w:tcPr>
          <w:p w:rsidR="00D1032A" w:rsidRDefault="000D3BA1">
            <w:pPr>
              <w:pStyle w:val="TableParagraph"/>
              <w:rPr>
                <w:sz w:val="18"/>
              </w:rPr>
            </w:pPr>
            <w:r>
              <w:rPr>
                <w:sz w:val="18"/>
              </w:rPr>
              <w:t>Gıda Mühendisliği</w:t>
            </w:r>
          </w:p>
        </w:tc>
      </w:tr>
      <w:tr w:rsidR="00D1032A">
        <w:trPr>
          <w:trHeight w:val="450"/>
        </w:trPr>
        <w:tc>
          <w:tcPr>
            <w:tcW w:w="709" w:type="dxa"/>
          </w:tcPr>
          <w:p w:rsidR="00D1032A" w:rsidRDefault="000D3BA1">
            <w:pPr>
              <w:pStyle w:val="TableParagraph"/>
              <w:spacing w:line="206" w:lineRule="exact"/>
              <w:ind w:left="218"/>
              <w:rPr>
                <w:b/>
                <w:sz w:val="18"/>
              </w:rPr>
            </w:pPr>
            <w:r>
              <w:rPr>
                <w:b/>
                <w:sz w:val="18"/>
              </w:rPr>
              <w:t>2</w:t>
            </w:r>
          </w:p>
          <w:p w:rsidR="00D1032A" w:rsidRDefault="000D3BA1">
            <w:pPr>
              <w:pStyle w:val="TableParagraph"/>
              <w:spacing w:line="207" w:lineRule="exact"/>
              <w:ind w:left="218"/>
              <w:rPr>
                <w:b/>
                <w:sz w:val="18"/>
              </w:rPr>
            </w:pPr>
            <w:r>
              <w:rPr>
                <w:b/>
                <w:sz w:val="18"/>
              </w:rPr>
              <w:t>1</w:t>
            </w:r>
          </w:p>
        </w:tc>
        <w:tc>
          <w:tcPr>
            <w:tcW w:w="850" w:type="dxa"/>
          </w:tcPr>
          <w:p w:rsidR="00D1032A" w:rsidRDefault="000D3BA1">
            <w:pPr>
              <w:pStyle w:val="TableParagraph"/>
              <w:spacing w:line="203" w:lineRule="exact"/>
              <w:rPr>
                <w:sz w:val="18"/>
              </w:rPr>
            </w:pPr>
            <w:r>
              <w:rPr>
                <w:sz w:val="18"/>
              </w:rPr>
              <w:t>İ.İ</w:t>
            </w:r>
          </w:p>
        </w:tc>
        <w:tc>
          <w:tcPr>
            <w:tcW w:w="851" w:type="dxa"/>
          </w:tcPr>
          <w:p w:rsidR="00D1032A" w:rsidRDefault="000D3BA1">
            <w:pPr>
              <w:pStyle w:val="TableParagraph"/>
              <w:spacing w:line="203" w:lineRule="exact"/>
              <w:ind w:left="218"/>
              <w:rPr>
                <w:sz w:val="18"/>
              </w:rPr>
            </w:pPr>
            <w:r>
              <w:rPr>
                <w:sz w:val="18"/>
              </w:rPr>
              <w:t>31</w:t>
            </w:r>
          </w:p>
        </w:tc>
        <w:tc>
          <w:tcPr>
            <w:tcW w:w="993" w:type="dxa"/>
          </w:tcPr>
          <w:p w:rsidR="00D1032A" w:rsidRDefault="000D3BA1">
            <w:pPr>
              <w:pStyle w:val="TableParagraph"/>
              <w:spacing w:line="203" w:lineRule="exact"/>
              <w:ind w:left="218"/>
              <w:rPr>
                <w:sz w:val="18"/>
              </w:rPr>
            </w:pPr>
            <w:r>
              <w:rPr>
                <w:sz w:val="18"/>
              </w:rPr>
              <w:t>E</w:t>
            </w:r>
          </w:p>
        </w:tc>
        <w:tc>
          <w:tcPr>
            <w:tcW w:w="1276" w:type="dxa"/>
          </w:tcPr>
          <w:p w:rsidR="00D1032A" w:rsidRDefault="000D3BA1">
            <w:pPr>
              <w:pStyle w:val="TableParagraph"/>
              <w:spacing w:line="203" w:lineRule="exact"/>
              <w:ind w:left="216"/>
              <w:rPr>
                <w:sz w:val="18"/>
              </w:rPr>
            </w:pPr>
            <w:r>
              <w:rPr>
                <w:sz w:val="18"/>
              </w:rPr>
              <w:t>2</w:t>
            </w:r>
          </w:p>
        </w:tc>
        <w:tc>
          <w:tcPr>
            <w:tcW w:w="1702" w:type="dxa"/>
          </w:tcPr>
          <w:p w:rsidR="00D1032A" w:rsidRDefault="000D3BA1">
            <w:pPr>
              <w:pStyle w:val="TableParagraph"/>
              <w:spacing w:line="240" w:lineRule="auto"/>
              <w:ind w:right="735"/>
              <w:rPr>
                <w:sz w:val="18"/>
              </w:rPr>
            </w:pPr>
            <w:r>
              <w:rPr>
                <w:sz w:val="18"/>
              </w:rPr>
              <w:t>Destek Hizmetler</w:t>
            </w:r>
          </w:p>
        </w:tc>
        <w:tc>
          <w:tcPr>
            <w:tcW w:w="1559" w:type="dxa"/>
          </w:tcPr>
          <w:p w:rsidR="00D1032A" w:rsidRDefault="000D3BA1">
            <w:pPr>
              <w:pStyle w:val="TableParagraph"/>
              <w:spacing w:line="203" w:lineRule="exact"/>
              <w:ind w:left="216"/>
              <w:rPr>
                <w:sz w:val="18"/>
              </w:rPr>
            </w:pPr>
            <w:r>
              <w:rPr>
                <w:sz w:val="18"/>
              </w:rPr>
              <w:t>Memur</w:t>
            </w:r>
          </w:p>
        </w:tc>
        <w:tc>
          <w:tcPr>
            <w:tcW w:w="2126" w:type="dxa"/>
          </w:tcPr>
          <w:p w:rsidR="00D1032A" w:rsidRDefault="000D3BA1">
            <w:pPr>
              <w:pStyle w:val="TableParagraph"/>
              <w:spacing w:line="203" w:lineRule="exact"/>
              <w:rPr>
                <w:sz w:val="18"/>
              </w:rPr>
            </w:pPr>
            <w:r>
              <w:rPr>
                <w:sz w:val="18"/>
              </w:rPr>
              <w:t>İşletme</w:t>
            </w:r>
          </w:p>
        </w:tc>
      </w:tr>
      <w:tr w:rsidR="00D1032A">
        <w:trPr>
          <w:trHeight w:val="330"/>
        </w:trPr>
        <w:tc>
          <w:tcPr>
            <w:tcW w:w="709" w:type="dxa"/>
          </w:tcPr>
          <w:p w:rsidR="00D1032A" w:rsidRDefault="000D3BA1">
            <w:pPr>
              <w:pStyle w:val="TableParagraph"/>
              <w:spacing w:line="205" w:lineRule="exact"/>
              <w:ind w:left="218"/>
              <w:rPr>
                <w:b/>
                <w:sz w:val="18"/>
              </w:rPr>
            </w:pPr>
            <w:r>
              <w:rPr>
                <w:b/>
                <w:sz w:val="18"/>
              </w:rPr>
              <w:t>2</w:t>
            </w:r>
          </w:p>
          <w:p w:rsidR="00D1032A" w:rsidRDefault="000D3BA1">
            <w:pPr>
              <w:pStyle w:val="TableParagraph"/>
              <w:spacing w:line="106" w:lineRule="exact"/>
              <w:ind w:left="218"/>
              <w:rPr>
                <w:b/>
                <w:sz w:val="18"/>
              </w:rPr>
            </w:pPr>
            <w:r>
              <w:rPr>
                <w:b/>
                <w:sz w:val="18"/>
              </w:rPr>
              <w:t>2</w:t>
            </w:r>
          </w:p>
        </w:tc>
        <w:tc>
          <w:tcPr>
            <w:tcW w:w="850" w:type="dxa"/>
          </w:tcPr>
          <w:p w:rsidR="00D1032A" w:rsidRDefault="000D3BA1">
            <w:pPr>
              <w:pStyle w:val="TableParagraph"/>
              <w:rPr>
                <w:sz w:val="18"/>
              </w:rPr>
            </w:pPr>
            <w:r>
              <w:rPr>
                <w:sz w:val="18"/>
              </w:rPr>
              <w:t>B.</w:t>
            </w:r>
          </w:p>
          <w:p w:rsidR="00D1032A" w:rsidRDefault="000D3BA1">
            <w:pPr>
              <w:pStyle w:val="TableParagraph"/>
              <w:spacing w:line="109" w:lineRule="exact"/>
              <w:rPr>
                <w:sz w:val="18"/>
              </w:rPr>
            </w:pPr>
            <w:r>
              <w:rPr>
                <w:sz w:val="18"/>
              </w:rPr>
              <w:t>T</w:t>
            </w:r>
          </w:p>
        </w:tc>
        <w:tc>
          <w:tcPr>
            <w:tcW w:w="851" w:type="dxa"/>
          </w:tcPr>
          <w:p w:rsidR="00D1032A" w:rsidRDefault="000D3BA1">
            <w:pPr>
              <w:pStyle w:val="TableParagraph"/>
              <w:ind w:left="218"/>
              <w:rPr>
                <w:sz w:val="18"/>
              </w:rPr>
            </w:pPr>
            <w:r>
              <w:rPr>
                <w:sz w:val="18"/>
              </w:rPr>
              <w:t>29</w:t>
            </w:r>
          </w:p>
        </w:tc>
        <w:tc>
          <w:tcPr>
            <w:tcW w:w="993" w:type="dxa"/>
          </w:tcPr>
          <w:p w:rsidR="00D1032A" w:rsidRDefault="000D3BA1">
            <w:pPr>
              <w:pStyle w:val="TableParagraph"/>
              <w:ind w:left="218"/>
              <w:rPr>
                <w:sz w:val="18"/>
              </w:rPr>
            </w:pPr>
            <w:r>
              <w:rPr>
                <w:w w:val="98"/>
                <w:sz w:val="18"/>
              </w:rPr>
              <w:t>K</w:t>
            </w:r>
          </w:p>
        </w:tc>
        <w:tc>
          <w:tcPr>
            <w:tcW w:w="1276" w:type="dxa"/>
          </w:tcPr>
          <w:p w:rsidR="00D1032A" w:rsidRDefault="000D3BA1">
            <w:pPr>
              <w:pStyle w:val="TableParagraph"/>
              <w:ind w:left="216"/>
              <w:rPr>
                <w:sz w:val="18"/>
              </w:rPr>
            </w:pPr>
            <w:r>
              <w:rPr>
                <w:sz w:val="18"/>
              </w:rPr>
              <w:t>6</w:t>
            </w:r>
          </w:p>
        </w:tc>
        <w:tc>
          <w:tcPr>
            <w:tcW w:w="1702" w:type="dxa"/>
          </w:tcPr>
          <w:p w:rsidR="00D1032A" w:rsidRDefault="000D3BA1">
            <w:pPr>
              <w:pStyle w:val="TableParagraph"/>
              <w:rPr>
                <w:sz w:val="18"/>
              </w:rPr>
            </w:pPr>
            <w:r>
              <w:rPr>
                <w:sz w:val="18"/>
              </w:rPr>
              <w:t>Temizlik İşleri</w:t>
            </w:r>
          </w:p>
        </w:tc>
        <w:tc>
          <w:tcPr>
            <w:tcW w:w="1559" w:type="dxa"/>
          </w:tcPr>
          <w:p w:rsidR="00D1032A" w:rsidRDefault="000D3BA1">
            <w:pPr>
              <w:pStyle w:val="TableParagraph"/>
              <w:ind w:left="216"/>
              <w:rPr>
                <w:sz w:val="18"/>
              </w:rPr>
            </w:pPr>
            <w:r>
              <w:rPr>
                <w:sz w:val="18"/>
              </w:rPr>
              <w:t>Memur</w:t>
            </w:r>
          </w:p>
        </w:tc>
        <w:tc>
          <w:tcPr>
            <w:tcW w:w="2126" w:type="dxa"/>
          </w:tcPr>
          <w:p w:rsidR="00D1032A" w:rsidRDefault="000D3BA1">
            <w:pPr>
              <w:pStyle w:val="TableParagraph"/>
              <w:rPr>
                <w:sz w:val="18"/>
              </w:rPr>
            </w:pPr>
            <w:r>
              <w:rPr>
                <w:sz w:val="18"/>
              </w:rPr>
              <w:t>Çevre Mühendisi</w:t>
            </w:r>
          </w:p>
        </w:tc>
      </w:tr>
      <w:tr w:rsidR="00D1032A">
        <w:trPr>
          <w:trHeight w:val="450"/>
        </w:trPr>
        <w:tc>
          <w:tcPr>
            <w:tcW w:w="709" w:type="dxa"/>
          </w:tcPr>
          <w:p w:rsidR="00D1032A" w:rsidRDefault="000D3BA1">
            <w:pPr>
              <w:pStyle w:val="TableParagraph"/>
              <w:spacing w:line="206" w:lineRule="exact"/>
              <w:ind w:left="218"/>
              <w:rPr>
                <w:b/>
                <w:sz w:val="18"/>
              </w:rPr>
            </w:pPr>
            <w:r>
              <w:rPr>
                <w:b/>
                <w:sz w:val="18"/>
              </w:rPr>
              <w:t>2</w:t>
            </w:r>
          </w:p>
          <w:p w:rsidR="00D1032A" w:rsidRDefault="000D3BA1">
            <w:pPr>
              <w:pStyle w:val="TableParagraph"/>
              <w:spacing w:line="240" w:lineRule="auto"/>
              <w:ind w:left="218"/>
              <w:rPr>
                <w:b/>
                <w:sz w:val="18"/>
              </w:rPr>
            </w:pPr>
            <w:r>
              <w:rPr>
                <w:b/>
                <w:sz w:val="18"/>
              </w:rPr>
              <w:t>3</w:t>
            </w:r>
          </w:p>
        </w:tc>
        <w:tc>
          <w:tcPr>
            <w:tcW w:w="850" w:type="dxa"/>
          </w:tcPr>
          <w:p w:rsidR="00D1032A" w:rsidRDefault="000D3BA1">
            <w:pPr>
              <w:pStyle w:val="TableParagraph"/>
              <w:spacing w:line="240" w:lineRule="auto"/>
              <w:ind w:right="397"/>
              <w:rPr>
                <w:sz w:val="18"/>
              </w:rPr>
            </w:pPr>
            <w:r>
              <w:rPr>
                <w:sz w:val="18"/>
              </w:rPr>
              <w:t>M.</w:t>
            </w:r>
            <w:r>
              <w:rPr>
                <w:w w:val="99"/>
                <w:sz w:val="18"/>
              </w:rPr>
              <w:t xml:space="preserve"> </w:t>
            </w:r>
            <w:r>
              <w:rPr>
                <w:sz w:val="18"/>
              </w:rPr>
              <w:t>K</w:t>
            </w:r>
          </w:p>
        </w:tc>
        <w:tc>
          <w:tcPr>
            <w:tcW w:w="851" w:type="dxa"/>
          </w:tcPr>
          <w:p w:rsidR="00D1032A" w:rsidRDefault="000D3BA1">
            <w:pPr>
              <w:pStyle w:val="TableParagraph"/>
              <w:ind w:left="218"/>
              <w:rPr>
                <w:sz w:val="18"/>
              </w:rPr>
            </w:pPr>
            <w:r>
              <w:rPr>
                <w:sz w:val="18"/>
              </w:rPr>
              <w:t>21</w:t>
            </w:r>
          </w:p>
        </w:tc>
        <w:tc>
          <w:tcPr>
            <w:tcW w:w="993" w:type="dxa"/>
          </w:tcPr>
          <w:p w:rsidR="00D1032A" w:rsidRDefault="000D3BA1">
            <w:pPr>
              <w:pStyle w:val="TableParagraph"/>
              <w:ind w:left="218"/>
              <w:rPr>
                <w:sz w:val="18"/>
              </w:rPr>
            </w:pPr>
            <w:r>
              <w:rPr>
                <w:sz w:val="18"/>
              </w:rPr>
              <w:t>E</w:t>
            </w:r>
          </w:p>
        </w:tc>
        <w:tc>
          <w:tcPr>
            <w:tcW w:w="1276" w:type="dxa"/>
          </w:tcPr>
          <w:p w:rsidR="00D1032A" w:rsidRDefault="000D3BA1">
            <w:pPr>
              <w:pStyle w:val="TableParagraph"/>
              <w:ind w:left="216"/>
              <w:rPr>
                <w:sz w:val="18"/>
              </w:rPr>
            </w:pPr>
            <w:r>
              <w:rPr>
                <w:sz w:val="18"/>
              </w:rPr>
              <w:t>2</w:t>
            </w:r>
          </w:p>
        </w:tc>
        <w:tc>
          <w:tcPr>
            <w:tcW w:w="1702" w:type="dxa"/>
          </w:tcPr>
          <w:p w:rsidR="00D1032A" w:rsidRDefault="000D3BA1">
            <w:pPr>
              <w:pStyle w:val="TableParagraph"/>
              <w:tabs>
                <w:tab w:val="left" w:pos="1145"/>
              </w:tabs>
              <w:rPr>
                <w:sz w:val="18"/>
              </w:rPr>
            </w:pPr>
            <w:r>
              <w:rPr>
                <w:sz w:val="18"/>
              </w:rPr>
              <w:t>Park</w:t>
            </w:r>
            <w:r>
              <w:rPr>
                <w:sz w:val="18"/>
              </w:rPr>
              <w:tab/>
              <w:t>ve</w:t>
            </w:r>
          </w:p>
          <w:p w:rsidR="00D1032A" w:rsidRDefault="000D3BA1">
            <w:pPr>
              <w:pStyle w:val="TableParagraph"/>
              <w:spacing w:line="240" w:lineRule="auto"/>
              <w:rPr>
                <w:sz w:val="18"/>
              </w:rPr>
            </w:pPr>
            <w:r>
              <w:rPr>
                <w:sz w:val="18"/>
              </w:rPr>
              <w:t>Bahçeler</w:t>
            </w:r>
          </w:p>
        </w:tc>
        <w:tc>
          <w:tcPr>
            <w:tcW w:w="1559" w:type="dxa"/>
          </w:tcPr>
          <w:p w:rsidR="00D1032A" w:rsidRDefault="000D3BA1">
            <w:pPr>
              <w:pStyle w:val="TableParagraph"/>
              <w:ind w:left="216"/>
              <w:rPr>
                <w:sz w:val="18"/>
              </w:rPr>
            </w:pPr>
            <w:r>
              <w:rPr>
                <w:sz w:val="18"/>
              </w:rPr>
              <w:t>Büro</w:t>
            </w:r>
          </w:p>
          <w:p w:rsidR="00D1032A" w:rsidRDefault="000D3BA1">
            <w:pPr>
              <w:pStyle w:val="TableParagraph"/>
              <w:spacing w:line="240" w:lineRule="auto"/>
              <w:ind w:left="216"/>
              <w:rPr>
                <w:sz w:val="18"/>
              </w:rPr>
            </w:pPr>
            <w:r>
              <w:rPr>
                <w:sz w:val="18"/>
              </w:rPr>
              <w:t>Elemanı</w:t>
            </w:r>
          </w:p>
        </w:tc>
        <w:tc>
          <w:tcPr>
            <w:tcW w:w="2126" w:type="dxa"/>
          </w:tcPr>
          <w:p w:rsidR="00D1032A" w:rsidRDefault="000D3BA1">
            <w:pPr>
              <w:pStyle w:val="TableParagraph"/>
              <w:rPr>
                <w:sz w:val="18"/>
              </w:rPr>
            </w:pPr>
            <w:r>
              <w:rPr>
                <w:sz w:val="18"/>
              </w:rPr>
              <w:t>İnşaat Mühendisliği</w:t>
            </w:r>
          </w:p>
        </w:tc>
      </w:tr>
    </w:tbl>
    <w:p w:rsidR="000D3BA1" w:rsidRDefault="000D3BA1"/>
    <w:sectPr w:rsidR="000D3BA1">
      <w:pgSz w:w="11910" w:h="16840"/>
      <w:pgMar w:top="1320" w:right="900" w:bottom="280" w:left="7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A47" w:rsidRDefault="00260A47" w:rsidP="006C6190">
      <w:r>
        <w:separator/>
      </w:r>
    </w:p>
  </w:endnote>
  <w:endnote w:type="continuationSeparator" w:id="0">
    <w:p w:rsidR="00260A47" w:rsidRDefault="00260A47" w:rsidP="006C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A47" w:rsidRDefault="00260A47" w:rsidP="006C6190">
      <w:r>
        <w:separator/>
      </w:r>
    </w:p>
  </w:footnote>
  <w:footnote w:type="continuationSeparator" w:id="0">
    <w:p w:rsidR="00260A47" w:rsidRDefault="00260A47" w:rsidP="006C6190">
      <w:r>
        <w:continuationSeparator/>
      </w:r>
    </w:p>
  </w:footnote>
  <w:footnote w:id="1">
    <w:p w:rsidR="006C6190" w:rsidRDefault="006C6190">
      <w:pPr>
        <w:pStyle w:val="DipnotMetni"/>
      </w:pPr>
      <w:r>
        <w:rPr>
          <w:rStyle w:val="DipnotBavurusu"/>
        </w:rPr>
        <w:footnoteRef/>
      </w:r>
      <w:r>
        <w:t xml:space="preserve"> Van Yüzüncü Yıl Üniversitesi Sosyal Bilimler Enstitüsü Dergisi  Cilt.1 Özel Sayı-4’te makale olarak yayınlanmıştır.</w:t>
      </w:r>
    </w:p>
  </w:footnote>
  <w:footnote w:id="2">
    <w:p w:rsidR="006C6190" w:rsidRDefault="006C6190">
      <w:pPr>
        <w:pStyle w:val="DipnotMetni"/>
      </w:pPr>
      <w:r>
        <w:rPr>
          <w:rStyle w:val="DipnotBavurusu"/>
        </w:rPr>
        <w:footnoteRef/>
      </w:r>
      <w:r>
        <w:t xml:space="preserve"> Yerel Yönetimler Bilim Uzmanı, damlakaranuh@gmail.com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537E1"/>
    <w:multiLevelType w:val="multilevel"/>
    <w:tmpl w:val="276236E2"/>
    <w:lvl w:ilvl="0">
      <w:start w:val="1"/>
      <w:numFmt w:val="decimal"/>
      <w:lvlText w:val="%1."/>
      <w:lvlJc w:val="left"/>
      <w:pPr>
        <w:ind w:left="1295" w:hanging="221"/>
        <w:jc w:val="left"/>
      </w:pPr>
      <w:rPr>
        <w:rFonts w:hint="default"/>
        <w:b/>
        <w:bCs/>
        <w:w w:val="99"/>
        <w:lang w:val="tr-TR" w:eastAsia="en-US" w:bidi="ar-SA"/>
      </w:rPr>
    </w:lvl>
    <w:lvl w:ilvl="1">
      <w:start w:val="1"/>
      <w:numFmt w:val="decimal"/>
      <w:lvlText w:val="%1.%2."/>
      <w:lvlJc w:val="left"/>
      <w:pPr>
        <w:ind w:left="1461" w:hanging="387"/>
        <w:jc w:val="left"/>
      </w:pPr>
      <w:rPr>
        <w:rFonts w:hint="default"/>
        <w:b/>
        <w:bCs/>
        <w:i/>
        <w:w w:val="99"/>
        <w:lang w:val="tr-TR" w:eastAsia="en-US" w:bidi="ar-SA"/>
      </w:rPr>
    </w:lvl>
    <w:lvl w:ilvl="2">
      <w:numFmt w:val="bullet"/>
      <w:lvlText w:val="•"/>
      <w:lvlJc w:val="left"/>
      <w:pPr>
        <w:ind w:left="2443" w:hanging="387"/>
      </w:pPr>
      <w:rPr>
        <w:rFonts w:hint="default"/>
        <w:lang w:val="tr-TR" w:eastAsia="en-US" w:bidi="ar-SA"/>
      </w:rPr>
    </w:lvl>
    <w:lvl w:ilvl="3">
      <w:numFmt w:val="bullet"/>
      <w:lvlText w:val="•"/>
      <w:lvlJc w:val="left"/>
      <w:pPr>
        <w:ind w:left="3426" w:hanging="387"/>
      </w:pPr>
      <w:rPr>
        <w:rFonts w:hint="default"/>
        <w:lang w:val="tr-TR" w:eastAsia="en-US" w:bidi="ar-SA"/>
      </w:rPr>
    </w:lvl>
    <w:lvl w:ilvl="4">
      <w:numFmt w:val="bullet"/>
      <w:lvlText w:val="•"/>
      <w:lvlJc w:val="left"/>
      <w:pPr>
        <w:ind w:left="4410" w:hanging="387"/>
      </w:pPr>
      <w:rPr>
        <w:rFonts w:hint="default"/>
        <w:lang w:val="tr-TR" w:eastAsia="en-US" w:bidi="ar-SA"/>
      </w:rPr>
    </w:lvl>
    <w:lvl w:ilvl="5">
      <w:numFmt w:val="bullet"/>
      <w:lvlText w:val="•"/>
      <w:lvlJc w:val="left"/>
      <w:pPr>
        <w:ind w:left="5393" w:hanging="387"/>
      </w:pPr>
      <w:rPr>
        <w:rFonts w:hint="default"/>
        <w:lang w:val="tr-TR" w:eastAsia="en-US" w:bidi="ar-SA"/>
      </w:rPr>
    </w:lvl>
    <w:lvl w:ilvl="6">
      <w:numFmt w:val="bullet"/>
      <w:lvlText w:val="•"/>
      <w:lvlJc w:val="left"/>
      <w:pPr>
        <w:ind w:left="6376" w:hanging="387"/>
      </w:pPr>
      <w:rPr>
        <w:rFonts w:hint="default"/>
        <w:lang w:val="tr-TR" w:eastAsia="en-US" w:bidi="ar-SA"/>
      </w:rPr>
    </w:lvl>
    <w:lvl w:ilvl="7">
      <w:numFmt w:val="bullet"/>
      <w:lvlText w:val="•"/>
      <w:lvlJc w:val="left"/>
      <w:pPr>
        <w:ind w:left="7360" w:hanging="387"/>
      </w:pPr>
      <w:rPr>
        <w:rFonts w:hint="default"/>
        <w:lang w:val="tr-TR" w:eastAsia="en-US" w:bidi="ar-SA"/>
      </w:rPr>
    </w:lvl>
    <w:lvl w:ilvl="8">
      <w:numFmt w:val="bullet"/>
      <w:lvlText w:val="•"/>
      <w:lvlJc w:val="left"/>
      <w:pPr>
        <w:ind w:left="8343" w:hanging="387"/>
      </w:pPr>
      <w:rPr>
        <w:rFonts w:hint="default"/>
        <w:lang w:val="tr-TR" w:eastAsia="en-US" w:bidi="ar-SA"/>
      </w:rPr>
    </w:lvl>
  </w:abstractNum>
  <w:abstractNum w:abstractNumId="1">
    <w:nsid w:val="5BAF08A2"/>
    <w:multiLevelType w:val="hybridMultilevel"/>
    <w:tmpl w:val="B15A38D6"/>
    <w:lvl w:ilvl="0" w:tplc="CF0CB6A8">
      <w:start w:val="1"/>
      <w:numFmt w:val="decimal"/>
      <w:lvlText w:val="%1."/>
      <w:lvlJc w:val="left"/>
      <w:pPr>
        <w:ind w:left="979" w:hanging="152"/>
        <w:jc w:val="left"/>
      </w:pPr>
      <w:rPr>
        <w:rFonts w:ascii="Times New Roman" w:eastAsia="Times New Roman" w:hAnsi="Times New Roman" w:cs="Times New Roman" w:hint="default"/>
        <w:b/>
        <w:bCs/>
        <w:w w:val="100"/>
        <w:sz w:val="18"/>
        <w:szCs w:val="18"/>
        <w:lang w:val="tr-TR" w:eastAsia="en-US" w:bidi="ar-SA"/>
      </w:rPr>
    </w:lvl>
    <w:lvl w:ilvl="1" w:tplc="CD4A384C">
      <w:numFmt w:val="bullet"/>
      <w:lvlText w:val="•"/>
      <w:lvlJc w:val="left"/>
      <w:pPr>
        <w:ind w:left="1913" w:hanging="152"/>
      </w:pPr>
      <w:rPr>
        <w:rFonts w:hint="default"/>
        <w:lang w:val="tr-TR" w:eastAsia="en-US" w:bidi="ar-SA"/>
      </w:rPr>
    </w:lvl>
    <w:lvl w:ilvl="2" w:tplc="1B0E6E4C">
      <w:numFmt w:val="bullet"/>
      <w:lvlText w:val="•"/>
      <w:lvlJc w:val="left"/>
      <w:pPr>
        <w:ind w:left="2846" w:hanging="152"/>
      </w:pPr>
      <w:rPr>
        <w:rFonts w:hint="default"/>
        <w:lang w:val="tr-TR" w:eastAsia="en-US" w:bidi="ar-SA"/>
      </w:rPr>
    </w:lvl>
    <w:lvl w:ilvl="3" w:tplc="E398D3D0">
      <w:numFmt w:val="bullet"/>
      <w:lvlText w:val="•"/>
      <w:lvlJc w:val="left"/>
      <w:pPr>
        <w:ind w:left="3779" w:hanging="152"/>
      </w:pPr>
      <w:rPr>
        <w:rFonts w:hint="default"/>
        <w:lang w:val="tr-TR" w:eastAsia="en-US" w:bidi="ar-SA"/>
      </w:rPr>
    </w:lvl>
    <w:lvl w:ilvl="4" w:tplc="7820DE04">
      <w:numFmt w:val="bullet"/>
      <w:lvlText w:val="•"/>
      <w:lvlJc w:val="left"/>
      <w:pPr>
        <w:ind w:left="4712" w:hanging="152"/>
      </w:pPr>
      <w:rPr>
        <w:rFonts w:hint="default"/>
        <w:lang w:val="tr-TR" w:eastAsia="en-US" w:bidi="ar-SA"/>
      </w:rPr>
    </w:lvl>
    <w:lvl w:ilvl="5" w:tplc="FFBED4DA">
      <w:numFmt w:val="bullet"/>
      <w:lvlText w:val="•"/>
      <w:lvlJc w:val="left"/>
      <w:pPr>
        <w:ind w:left="5645" w:hanging="152"/>
      </w:pPr>
      <w:rPr>
        <w:rFonts w:hint="default"/>
        <w:lang w:val="tr-TR" w:eastAsia="en-US" w:bidi="ar-SA"/>
      </w:rPr>
    </w:lvl>
    <w:lvl w:ilvl="6" w:tplc="59B01E12">
      <w:numFmt w:val="bullet"/>
      <w:lvlText w:val="•"/>
      <w:lvlJc w:val="left"/>
      <w:pPr>
        <w:ind w:left="6578" w:hanging="152"/>
      </w:pPr>
      <w:rPr>
        <w:rFonts w:hint="default"/>
        <w:lang w:val="tr-TR" w:eastAsia="en-US" w:bidi="ar-SA"/>
      </w:rPr>
    </w:lvl>
    <w:lvl w:ilvl="7" w:tplc="0ED2050A">
      <w:numFmt w:val="bullet"/>
      <w:lvlText w:val="•"/>
      <w:lvlJc w:val="left"/>
      <w:pPr>
        <w:ind w:left="7511" w:hanging="152"/>
      </w:pPr>
      <w:rPr>
        <w:rFonts w:hint="default"/>
        <w:lang w:val="tr-TR" w:eastAsia="en-US" w:bidi="ar-SA"/>
      </w:rPr>
    </w:lvl>
    <w:lvl w:ilvl="8" w:tplc="8EF031EA">
      <w:numFmt w:val="bullet"/>
      <w:lvlText w:val="•"/>
      <w:lvlJc w:val="left"/>
      <w:pPr>
        <w:ind w:left="8444" w:hanging="152"/>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D3BA1"/>
    <w:rsid w:val="00260A47"/>
    <w:rsid w:val="00574B9B"/>
    <w:rsid w:val="006C6190"/>
    <w:rsid w:val="00D10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506B8-0BF2-48CE-AA32-8FFE8AC1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27"/>
      <w:outlineLvl w:val="0"/>
    </w:pPr>
    <w:rPr>
      <w:b/>
      <w:bCs/>
    </w:rPr>
  </w:style>
  <w:style w:type="paragraph" w:styleId="Balk2">
    <w:name w:val="heading 2"/>
    <w:basedOn w:val="Normal"/>
    <w:uiPriority w:val="1"/>
    <w:qFormat/>
    <w:pPr>
      <w:ind w:left="1461" w:hanging="388"/>
      <w:outlineLvl w:val="1"/>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74"/>
      <w:ind w:left="866" w:right="670"/>
      <w:jc w:val="center"/>
    </w:pPr>
    <w:rPr>
      <w:b/>
      <w:bCs/>
      <w:sz w:val="24"/>
      <w:szCs w:val="24"/>
    </w:rPr>
  </w:style>
  <w:style w:type="paragraph" w:styleId="ListeParagraf">
    <w:name w:val="List Paragraph"/>
    <w:basedOn w:val="Normal"/>
    <w:uiPriority w:val="1"/>
    <w:qFormat/>
    <w:pPr>
      <w:ind w:left="979" w:hanging="153"/>
    </w:pPr>
  </w:style>
  <w:style w:type="paragraph" w:customStyle="1" w:styleId="TableParagraph">
    <w:name w:val="Table Paragraph"/>
    <w:basedOn w:val="Normal"/>
    <w:uiPriority w:val="1"/>
    <w:qFormat/>
    <w:pPr>
      <w:spacing w:line="202" w:lineRule="exact"/>
      <w:ind w:left="217"/>
    </w:pPr>
  </w:style>
  <w:style w:type="paragraph" w:styleId="DipnotMetni">
    <w:name w:val="footnote text"/>
    <w:basedOn w:val="Normal"/>
    <w:link w:val="DipnotMetniChar"/>
    <w:uiPriority w:val="99"/>
    <w:semiHidden/>
    <w:unhideWhenUsed/>
    <w:rsid w:val="006C6190"/>
    <w:rPr>
      <w:sz w:val="20"/>
      <w:szCs w:val="20"/>
    </w:rPr>
  </w:style>
  <w:style w:type="character" w:customStyle="1" w:styleId="DipnotMetniChar">
    <w:name w:val="Dipnot Metni Char"/>
    <w:basedOn w:val="VarsaylanParagrafYazTipi"/>
    <w:link w:val="DipnotMetni"/>
    <w:uiPriority w:val="99"/>
    <w:semiHidden/>
    <w:rsid w:val="006C6190"/>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C6190"/>
    <w:rPr>
      <w:vertAlign w:val="superscript"/>
    </w:rPr>
  </w:style>
  <w:style w:type="character" w:styleId="Kpr">
    <w:name w:val="Hyperlink"/>
    <w:basedOn w:val="VarsaylanParagrafYazTipi"/>
    <w:uiPriority w:val="99"/>
    <w:unhideWhenUsed/>
    <w:rsid w:val="006C61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bcekmece.bel.tr/tr-tr/Kurumsal/Sayfalar/kurumsal-kimligimiz.aspx"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1F19-E997-4697-95FA-1D2569C2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3590</Words>
  <Characters>20464</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damla</dc:creator>
  <cp:lastModifiedBy>DAMLA KARANUH</cp:lastModifiedBy>
  <cp:revision>2</cp:revision>
  <dcterms:created xsi:type="dcterms:W3CDTF">2021-05-02T10:41:00Z</dcterms:created>
  <dcterms:modified xsi:type="dcterms:W3CDTF">2021-05-02T10:41:00Z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Microsoft® Word 2013</vt:lpwstr>
  </property>
  <property fmtid="{D5CDD505-2E9C-101B-9397-08002B2CF9AE}" pid="4" name="LastSaved">
    <vt:filetime>2021-05-02T00:00:00Z</vt:filetime>
  </property>
</Properties>
</file>